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2C8DD" w14:textId="2EF3B13E" w:rsidR="00F61205" w:rsidRDefault="007D362F" w:rsidP="00F61205">
      <w:pPr>
        <w:pStyle w:val="Heading1"/>
      </w:pPr>
      <w:r w:rsidRPr="007D362F">
        <w:rPr>
          <w:noProof/>
        </w:rPr>
        <mc:AlternateContent>
          <mc:Choice Requires="wps">
            <w:drawing>
              <wp:anchor distT="0" distB="0" distL="114300" distR="114300" simplePos="0" relativeHeight="251677696" behindDoc="0" locked="0" layoutInCell="1" allowOverlap="1" wp14:anchorId="6CA3A998" wp14:editId="59505BE1">
                <wp:simplePos x="0" y="0"/>
                <wp:positionH relativeFrom="column">
                  <wp:posOffset>-393700</wp:posOffset>
                </wp:positionH>
                <wp:positionV relativeFrom="paragraph">
                  <wp:posOffset>-177800</wp:posOffset>
                </wp:positionV>
                <wp:extent cx="6877050" cy="1441450"/>
                <wp:effectExtent l="0" t="0" r="19050" b="25400"/>
                <wp:wrapNone/>
                <wp:docPr id="12" name="Rectangle 5">
                  <a:extLst xmlns:a="http://schemas.openxmlformats.org/drawingml/2006/main"/>
                </wp:docPr>
                <wp:cNvGraphicFramePr/>
                <a:graphic xmlns:a="http://schemas.openxmlformats.org/drawingml/2006/main">
                  <a:graphicData uri="http://schemas.microsoft.com/office/word/2010/wordprocessingShape">
                    <wps:wsp>
                      <wps:cNvSpPr/>
                      <wps:spPr>
                        <a:xfrm>
                          <a:off x="0" y="0"/>
                          <a:ext cx="6877050" cy="1441450"/>
                        </a:xfrm>
                        <a:prstGeom prst="rect">
                          <a:avLst/>
                        </a:prstGeom>
                        <a:solidFill>
                          <a:srgbClr val="344228"/>
                        </a:solidFill>
                        <a:ln>
                          <a:solidFill>
                            <a:srgbClr val="34422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57A62" w14:textId="77777777" w:rsidR="007D362F" w:rsidRPr="000D6467" w:rsidRDefault="007D362F" w:rsidP="007D362F">
                            <w:pPr>
                              <w:jc w:val="center"/>
                              <w:rPr>
                                <w:sz w:val="56"/>
                                <w:szCs w:val="56"/>
                              </w:rPr>
                            </w:pPr>
                            <w:r w:rsidRPr="000D6467">
                              <w:rPr>
                                <w:sz w:val="56"/>
                                <w:szCs w:val="56"/>
                              </w:rPr>
                              <w:t>Adopt-A-Tree or Seat in The Commons</w:t>
                            </w:r>
                          </w:p>
                          <w:p w14:paraId="749EB260" w14:textId="7A218638" w:rsidR="007D362F" w:rsidRPr="008F43FB" w:rsidRDefault="007D362F" w:rsidP="008F43FB">
                            <w:pPr>
                              <w:spacing w:line="240" w:lineRule="auto"/>
                              <w:jc w:val="center"/>
                              <w:rPr>
                                <w:sz w:val="24"/>
                                <w:szCs w:val="24"/>
                              </w:rPr>
                            </w:pPr>
                            <w:r w:rsidRPr="008F43FB">
                              <w:rPr>
                                <w:sz w:val="24"/>
                                <w:szCs w:val="24"/>
                              </w:rPr>
                              <w:t xml:space="preserve">Celebrate an occasion or remember someone special by adopting a tree or a </w:t>
                            </w:r>
                            <w:r w:rsidR="008F43FB">
                              <w:rPr>
                                <w:sz w:val="24"/>
                                <w:szCs w:val="24"/>
                              </w:rPr>
                              <w:t xml:space="preserve">seat in </w:t>
                            </w:r>
                            <w:r w:rsidR="004313A8">
                              <w:rPr>
                                <w:sz w:val="24"/>
                                <w:szCs w:val="24"/>
                              </w:rPr>
                              <w:t xml:space="preserve">The </w:t>
                            </w:r>
                            <w:r w:rsidR="008F43FB">
                              <w:rPr>
                                <w:sz w:val="24"/>
                                <w:szCs w:val="24"/>
                              </w:rPr>
                              <w:t xml:space="preserve">Commons </w:t>
                            </w:r>
                            <w:r w:rsidR="004313A8">
                              <w:rPr>
                                <w:sz w:val="24"/>
                                <w:szCs w:val="24"/>
                              </w:rPr>
                              <w:t xml:space="preserve"> Park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3A998" id="Rectangle 5" o:spid="_x0000_s1026" style="position:absolute;margin-left:-31pt;margin-top:-14pt;width:541.5pt;height:1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" fillcolor="#344228" strokecolor="#344228" strokeweight="1pt">
                <v:textbox>
                  <w:txbxContent>
                    <w:p w14:paraId="08857A62" w14:textId="77777777" w:rsidR="007D362F" w:rsidRPr="000D6467" w:rsidRDefault="007D362F" w:rsidP="007D362F">
                      <w:pPr>
                        <w:jc w:val="center"/>
                        <w:rPr>
                          <w:sz w:val="56"/>
                          <w:szCs w:val="56"/>
                        </w:rPr>
                      </w:pPr>
                      <w:r w:rsidRPr="000D6467">
                        <w:rPr>
                          <w:sz w:val="56"/>
                          <w:szCs w:val="56"/>
                        </w:rPr>
                        <w:t>Adopt-A-Tree or Seat in The Commons</w:t>
                      </w:r>
                    </w:p>
                    <w:p w14:paraId="749EB260" w14:textId="7A218638" w:rsidR="007D362F" w:rsidRPr="008F43FB" w:rsidRDefault="007D362F" w:rsidP="008F43FB">
                      <w:pPr>
                        <w:spacing w:line="240" w:lineRule="auto"/>
                        <w:jc w:val="center"/>
                        <w:rPr>
                          <w:sz w:val="24"/>
                          <w:szCs w:val="24"/>
                        </w:rPr>
                      </w:pPr>
                      <w:r w:rsidRPr="008F43FB">
                        <w:rPr>
                          <w:sz w:val="24"/>
                          <w:szCs w:val="24"/>
                        </w:rPr>
                        <w:t xml:space="preserve">Celebrate an occasion or remember someone special by adopting a tree or a </w:t>
                      </w:r>
                      <w:r w:rsidR="008F43FB">
                        <w:rPr>
                          <w:sz w:val="24"/>
                          <w:szCs w:val="24"/>
                        </w:rPr>
                        <w:t xml:space="preserve">seat in </w:t>
                      </w:r>
                      <w:r w:rsidR="004313A8">
                        <w:rPr>
                          <w:sz w:val="24"/>
                          <w:szCs w:val="24"/>
                        </w:rPr>
                        <w:t xml:space="preserve">The </w:t>
                      </w:r>
                      <w:r w:rsidR="008F43FB">
                        <w:rPr>
                          <w:sz w:val="24"/>
                          <w:szCs w:val="24"/>
                        </w:rPr>
                        <w:t xml:space="preserve">Commons </w:t>
                      </w:r>
                      <w:r w:rsidR="004313A8">
                        <w:rPr>
                          <w:sz w:val="24"/>
                          <w:szCs w:val="24"/>
                        </w:rPr>
                        <w:t xml:space="preserve"> Park</w:t>
                      </w:r>
                    </w:p>
                  </w:txbxContent>
                </v:textbox>
              </v:rect>
            </w:pict>
          </mc:Fallback>
        </mc:AlternateContent>
      </w:r>
    </w:p>
    <w:p w14:paraId="58408706" w14:textId="772F1BEF" w:rsidR="00125BAB" w:rsidRDefault="00125BAB" w:rsidP="001549CB">
      <w:pPr>
        <w:pStyle w:val="Heading1"/>
      </w:pPr>
    </w:p>
    <w:p w14:paraId="3E88C89F" w14:textId="4F9E6B81" w:rsidR="00125BAB" w:rsidRDefault="00FF56DB" w:rsidP="001549CB">
      <w:pPr>
        <w:pStyle w:val="Heading1"/>
      </w:pPr>
      <w:r>
        <w:rPr>
          <w:noProof/>
        </w:rPr>
        <mc:AlternateContent>
          <mc:Choice Requires="wps">
            <w:drawing>
              <wp:anchor distT="0" distB="0" distL="114300" distR="114300" simplePos="0" relativeHeight="251661312" behindDoc="0" locked="0" layoutInCell="1" allowOverlap="1" wp14:anchorId="5BC4DF99" wp14:editId="5C5B5615">
                <wp:simplePos x="0" y="0"/>
                <wp:positionH relativeFrom="column">
                  <wp:posOffset>-287655</wp:posOffset>
                </wp:positionH>
                <wp:positionV relativeFrom="paragraph">
                  <wp:posOffset>527050</wp:posOffset>
                </wp:positionV>
                <wp:extent cx="4362450" cy="41973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362450" cy="4197350"/>
                        </a:xfrm>
                        <a:prstGeom prst="rect">
                          <a:avLst/>
                        </a:prstGeom>
                        <a:noFill/>
                        <a:ln w="6350">
                          <a:noFill/>
                        </a:ln>
                      </wps:spPr>
                      <wps:txbx>
                        <w:txbxContent>
                          <w:p w14:paraId="4D1D9C74" w14:textId="77777777" w:rsidR="00813FB1" w:rsidRPr="00813FB1" w:rsidRDefault="00813FB1" w:rsidP="002F4898">
                            <w:pPr>
                              <w:spacing w:after="0" w:line="240" w:lineRule="auto"/>
                              <w:rPr>
                                <w:rFonts w:asciiTheme="majorHAnsi" w:hAnsiTheme="majorHAnsi" w:cstheme="majorHAnsi"/>
                                <w:color w:val="4472C4" w:themeColor="accent1"/>
                                <w:sz w:val="36"/>
                                <w:szCs w:val="36"/>
                              </w:rPr>
                            </w:pPr>
                            <w:r>
                              <w:rPr>
                                <w:rFonts w:asciiTheme="majorHAnsi" w:hAnsiTheme="majorHAnsi" w:cstheme="majorHAnsi"/>
                                <w:color w:val="4472C4" w:themeColor="accent1"/>
                                <w:sz w:val="36"/>
                                <w:szCs w:val="36"/>
                              </w:rPr>
                              <w:t>ADOPT-A-TREE</w:t>
                            </w:r>
                          </w:p>
                          <w:p w14:paraId="0407F805" w14:textId="77777777" w:rsidR="00125BAB" w:rsidRPr="000D6467" w:rsidRDefault="00125BAB" w:rsidP="001549CB">
                            <w:pPr>
                              <w:rPr>
                                <w:sz w:val="24"/>
                                <w:szCs w:val="24"/>
                              </w:rPr>
                            </w:pPr>
                            <w:r w:rsidRPr="000D6467">
                              <w:rPr>
                                <w:sz w:val="24"/>
                                <w:szCs w:val="24"/>
                              </w:rPr>
                              <w:t xml:space="preserve">The trees of Excelsior’s Commons are the oldest amenity in the park; many are over 100 years old. By adopting a tree you can give it the care that it needs now, while supporting an endowment fund for the long-term care of our beautiful park landscape. </w:t>
                            </w:r>
                          </w:p>
                          <w:p w14:paraId="40C27E2E" w14:textId="77777777" w:rsidR="00125BAB" w:rsidRPr="000D6467" w:rsidRDefault="00125BAB" w:rsidP="001549CB">
                            <w:pPr>
                              <w:rPr>
                                <w:sz w:val="24"/>
                                <w:szCs w:val="24"/>
                              </w:rPr>
                            </w:pPr>
                            <w:r w:rsidRPr="000D6467">
                              <w:rPr>
                                <w:sz w:val="24"/>
                                <w:szCs w:val="24"/>
                              </w:rPr>
                              <w:t>The City of Excelsior will continue to provide a baseline level of care and adopted trees will receive elevated</w:t>
                            </w:r>
                            <w:r w:rsidR="00160876" w:rsidRPr="000D6467">
                              <w:rPr>
                                <w:sz w:val="24"/>
                                <w:szCs w:val="24"/>
                              </w:rPr>
                              <w:t xml:space="preserve"> care from a certified arborist including pruning, soil care and mulch.</w:t>
                            </w:r>
                            <w:r w:rsidRPr="000D6467">
                              <w:rPr>
                                <w:sz w:val="24"/>
                                <w:szCs w:val="24"/>
                              </w:rPr>
                              <w:t xml:space="preserve"> </w:t>
                            </w:r>
                          </w:p>
                          <w:p w14:paraId="006F848E" w14:textId="563C9BF4" w:rsidR="00125BAB" w:rsidRPr="000D6467" w:rsidRDefault="001220FE" w:rsidP="001549CB">
                            <w:pPr>
                              <w:rPr>
                                <w:sz w:val="24"/>
                                <w:szCs w:val="24"/>
                              </w:rPr>
                            </w:pPr>
                            <w:r>
                              <w:rPr>
                                <w:sz w:val="24"/>
                                <w:szCs w:val="24"/>
                              </w:rPr>
                              <w:t>Adopted t</w:t>
                            </w:r>
                            <w:r w:rsidR="00125BAB" w:rsidRPr="000D6467">
                              <w:rPr>
                                <w:sz w:val="24"/>
                                <w:szCs w:val="24"/>
                              </w:rPr>
                              <w:t>rees will be marked with scannable ID tags, linked to honoree information as well as facts about the tree itself.</w:t>
                            </w:r>
                          </w:p>
                          <w:p w14:paraId="513CE6E5" w14:textId="77777777" w:rsidR="00125BAB" w:rsidRPr="000D6467" w:rsidRDefault="00125BAB" w:rsidP="00205EED">
                            <w:pPr>
                              <w:spacing w:line="240" w:lineRule="auto"/>
                              <w:rPr>
                                <w:b/>
                                <w:i/>
                                <w:sz w:val="24"/>
                                <w:szCs w:val="24"/>
                                <w:u w:val="single"/>
                              </w:rPr>
                            </w:pPr>
                            <w:r w:rsidRPr="000D6467">
                              <w:rPr>
                                <w:b/>
                                <w:i/>
                                <w:sz w:val="24"/>
                                <w:szCs w:val="24"/>
                                <w:u w:val="single"/>
                              </w:rPr>
                              <w:t>Tree Adoption Options:</w:t>
                            </w:r>
                          </w:p>
                          <w:p w14:paraId="2872B895" w14:textId="731076B1" w:rsidR="00125BAB" w:rsidRPr="000D6467" w:rsidRDefault="00125BAB" w:rsidP="001549CB">
                            <w:pPr>
                              <w:spacing w:after="0"/>
                              <w:rPr>
                                <w:sz w:val="24"/>
                                <w:szCs w:val="24"/>
                              </w:rPr>
                            </w:pPr>
                            <w:r w:rsidRPr="000D6467">
                              <w:rPr>
                                <w:sz w:val="24"/>
                                <w:szCs w:val="24"/>
                              </w:rPr>
                              <w:t xml:space="preserve">Plant a </w:t>
                            </w:r>
                            <w:r w:rsidR="00C946CE" w:rsidRPr="000D6467">
                              <w:rPr>
                                <w:sz w:val="24"/>
                                <w:szCs w:val="24"/>
                              </w:rPr>
                              <w:t>N</w:t>
                            </w:r>
                            <w:r w:rsidRPr="000D6467">
                              <w:rPr>
                                <w:sz w:val="24"/>
                                <w:szCs w:val="24"/>
                              </w:rPr>
                              <w:t xml:space="preserve">ew </w:t>
                            </w:r>
                            <w:r w:rsidR="00C946CE" w:rsidRPr="000D6467">
                              <w:rPr>
                                <w:sz w:val="24"/>
                                <w:szCs w:val="24"/>
                              </w:rPr>
                              <w:t>T</w:t>
                            </w:r>
                            <w:r w:rsidRPr="000D6467">
                              <w:rPr>
                                <w:sz w:val="24"/>
                                <w:szCs w:val="24"/>
                              </w:rPr>
                              <w:t xml:space="preserve">ree </w:t>
                            </w:r>
                            <w:r w:rsidR="00104DED">
                              <w:rPr>
                                <w:sz w:val="24"/>
                                <w:szCs w:val="24"/>
                              </w:rPr>
                              <w:tab/>
                            </w:r>
                            <w:r w:rsidR="00893525">
                              <w:rPr>
                                <w:sz w:val="24"/>
                                <w:szCs w:val="24"/>
                              </w:rPr>
                              <w:tab/>
                            </w:r>
                            <w:r w:rsidRPr="000D6467">
                              <w:rPr>
                                <w:sz w:val="24"/>
                                <w:szCs w:val="24"/>
                              </w:rPr>
                              <w:t>$3,000</w:t>
                            </w:r>
                            <w:r w:rsidR="00895AAF">
                              <w:rPr>
                                <w:sz w:val="24"/>
                                <w:szCs w:val="24"/>
                              </w:rPr>
                              <w:t>*</w:t>
                            </w:r>
                          </w:p>
                          <w:p w14:paraId="635B0A27" w14:textId="49414763" w:rsidR="00104DED" w:rsidRDefault="0058583A" w:rsidP="001549CB">
                            <w:pPr>
                              <w:spacing w:after="0"/>
                              <w:rPr>
                                <w:sz w:val="24"/>
                                <w:szCs w:val="24"/>
                              </w:rPr>
                            </w:pPr>
                            <w:r>
                              <w:rPr>
                                <w:sz w:val="24"/>
                                <w:szCs w:val="24"/>
                              </w:rPr>
                              <w:t xml:space="preserve">Adopt a </w:t>
                            </w:r>
                            <w:r w:rsidR="00B320B5" w:rsidRPr="000D6467">
                              <w:rPr>
                                <w:sz w:val="24"/>
                                <w:szCs w:val="24"/>
                              </w:rPr>
                              <w:t>Historic</w:t>
                            </w:r>
                            <w:r w:rsidR="00125BAB" w:rsidRPr="000D6467">
                              <w:rPr>
                                <w:sz w:val="24"/>
                                <w:szCs w:val="24"/>
                              </w:rPr>
                              <w:t xml:space="preserve"> </w:t>
                            </w:r>
                            <w:r w:rsidR="00C946CE" w:rsidRPr="000D6467">
                              <w:rPr>
                                <w:sz w:val="24"/>
                                <w:szCs w:val="24"/>
                              </w:rPr>
                              <w:t>T</w:t>
                            </w:r>
                            <w:r w:rsidR="00125BAB" w:rsidRPr="000D6467">
                              <w:rPr>
                                <w:sz w:val="24"/>
                                <w:szCs w:val="24"/>
                              </w:rPr>
                              <w:t>ree</w:t>
                            </w:r>
                            <w:r w:rsidR="00125BAB" w:rsidRPr="000D6467">
                              <w:rPr>
                                <w:sz w:val="24"/>
                                <w:szCs w:val="24"/>
                              </w:rPr>
                              <w:tab/>
                            </w:r>
                            <w:r w:rsidR="007315E3">
                              <w:rPr>
                                <w:sz w:val="24"/>
                                <w:szCs w:val="24"/>
                              </w:rPr>
                              <w:t xml:space="preserve"> </w:t>
                            </w:r>
                            <w:r w:rsidR="003763C6">
                              <w:rPr>
                                <w:sz w:val="24"/>
                                <w:szCs w:val="24"/>
                              </w:rPr>
                              <w:tab/>
                            </w:r>
                            <w:r w:rsidR="00125BAB" w:rsidRPr="000D6467">
                              <w:rPr>
                                <w:sz w:val="24"/>
                                <w:szCs w:val="24"/>
                              </w:rPr>
                              <w:t>$6,000</w:t>
                            </w:r>
                            <w:r w:rsidR="001600D8">
                              <w:rPr>
                                <w:sz w:val="24"/>
                                <w:szCs w:val="24"/>
                              </w:rPr>
                              <w:t>*</w:t>
                            </w:r>
                            <w:r w:rsidR="007A667A">
                              <w:rPr>
                                <w:sz w:val="24"/>
                                <w:szCs w:val="24"/>
                              </w:rPr>
                              <w:t xml:space="preserve"> </w:t>
                            </w:r>
                          </w:p>
                          <w:p w14:paraId="4B94BEC5" w14:textId="77777777" w:rsidR="00FF56DB" w:rsidRDefault="00FF56DB" w:rsidP="001549CB">
                            <w:pPr>
                              <w:spacing w:after="0"/>
                              <w:rPr>
                                <w:sz w:val="24"/>
                                <w:szCs w:val="24"/>
                              </w:rPr>
                            </w:pPr>
                          </w:p>
                          <w:p w14:paraId="17978F2F" w14:textId="43534F14" w:rsidR="00893525" w:rsidRPr="00FF56DB" w:rsidRDefault="00893525" w:rsidP="00625CB7">
                            <w:pPr>
                              <w:spacing w:after="120"/>
                              <w:rPr>
                                <w:i/>
                                <w:color w:val="7F7F7F" w:themeColor="text1" w:themeTint="80"/>
                                <w:sz w:val="24"/>
                                <w:szCs w:val="24"/>
                              </w:rPr>
                            </w:pPr>
                            <w:r w:rsidRPr="00FF56DB">
                              <w:rPr>
                                <w:i/>
                                <w:color w:val="7F7F7F" w:themeColor="text1" w:themeTint="80"/>
                                <w:sz w:val="24"/>
                                <w:szCs w:val="24"/>
                              </w:rPr>
                              <w:t>*Don</w:t>
                            </w:r>
                            <w:r w:rsidR="00205EED" w:rsidRPr="00FF56DB">
                              <w:rPr>
                                <w:i/>
                                <w:color w:val="7F7F7F" w:themeColor="text1" w:themeTint="80"/>
                                <w:sz w:val="24"/>
                                <w:szCs w:val="24"/>
                              </w:rPr>
                              <w:t>ations</w:t>
                            </w:r>
                            <w:r w:rsidRPr="00FF56DB">
                              <w:rPr>
                                <w:i/>
                                <w:color w:val="7F7F7F" w:themeColor="text1" w:themeTint="80"/>
                                <w:sz w:val="24"/>
                                <w:szCs w:val="24"/>
                              </w:rPr>
                              <w:t xml:space="preserve"> may </w:t>
                            </w:r>
                            <w:r w:rsidR="00205EED" w:rsidRPr="00FF56DB">
                              <w:rPr>
                                <w:i/>
                                <w:color w:val="7F7F7F" w:themeColor="text1" w:themeTint="80"/>
                                <w:sz w:val="24"/>
                                <w:szCs w:val="24"/>
                              </w:rPr>
                              <w:t>be</w:t>
                            </w:r>
                            <w:r w:rsidRPr="00FF56DB">
                              <w:rPr>
                                <w:i/>
                                <w:color w:val="7F7F7F" w:themeColor="text1" w:themeTint="80"/>
                                <w:sz w:val="24"/>
                                <w:szCs w:val="24"/>
                              </w:rPr>
                              <w:t xml:space="preserve"> spread over 3 years</w:t>
                            </w:r>
                            <w:r w:rsidR="0058583A">
                              <w:rPr>
                                <w:i/>
                                <w:color w:val="7F7F7F" w:themeColor="text1" w:themeTint="80"/>
                                <w:sz w:val="24"/>
                                <w:szCs w:val="24"/>
                              </w:rPr>
                              <w:t>. Matching funds may be available through our program sponsors. Call to learn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4DF99" id="_x0000_t202" coordsize="21600,21600" o:spt="202" path="m,l,21600r21600,l21600,xe">
                <v:stroke joinstyle="miter"/>
                <v:path gradientshapeok="t" o:connecttype="rect"/>
              </v:shapetype>
              <v:shape id="Text Box 5" o:spid="_x0000_s1027" type="#_x0000_t202" style="position:absolute;margin-left:-22.65pt;margin-top:41.5pt;width:343.5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" filled="f" stroked="f" strokeweight=".5pt">
                <v:textbox>
                  <w:txbxContent>
                    <w:p w14:paraId="4D1D9C74" w14:textId="77777777" w:rsidR="00813FB1" w:rsidRPr="00813FB1" w:rsidRDefault="00813FB1" w:rsidP="002F4898">
                      <w:pPr>
                        <w:spacing w:after="0" w:line="240" w:lineRule="auto"/>
                        <w:rPr>
                          <w:rFonts w:asciiTheme="majorHAnsi" w:hAnsiTheme="majorHAnsi" w:cstheme="majorHAnsi"/>
                          <w:color w:val="4472C4" w:themeColor="accent1"/>
                          <w:sz w:val="36"/>
                          <w:szCs w:val="36"/>
                        </w:rPr>
                      </w:pPr>
                      <w:r>
                        <w:rPr>
                          <w:rFonts w:asciiTheme="majorHAnsi" w:hAnsiTheme="majorHAnsi" w:cstheme="majorHAnsi"/>
                          <w:color w:val="4472C4" w:themeColor="accent1"/>
                          <w:sz w:val="36"/>
                          <w:szCs w:val="36"/>
                        </w:rPr>
                        <w:t>ADOPT-A-TREE</w:t>
                      </w:r>
                    </w:p>
                    <w:p w14:paraId="0407F805" w14:textId="77777777" w:rsidR="00125BAB" w:rsidRPr="000D6467" w:rsidRDefault="00125BAB" w:rsidP="001549CB">
                      <w:pPr>
                        <w:rPr>
                          <w:sz w:val="24"/>
                          <w:szCs w:val="24"/>
                        </w:rPr>
                      </w:pPr>
                      <w:r w:rsidRPr="000D6467">
                        <w:rPr>
                          <w:sz w:val="24"/>
                          <w:szCs w:val="24"/>
                        </w:rPr>
                        <w:t xml:space="preserve">The trees of Excelsior’s Commons are the oldest amenity in the park; many are over 100 years old. By adopting a tree you can give it the care that it needs now, while supporting an endowment fund for the long-term care of our beautiful park landscape. </w:t>
                      </w:r>
                    </w:p>
                    <w:p w14:paraId="40C27E2E" w14:textId="77777777" w:rsidR="00125BAB" w:rsidRPr="000D6467" w:rsidRDefault="00125BAB" w:rsidP="001549CB">
                      <w:pPr>
                        <w:rPr>
                          <w:sz w:val="24"/>
                          <w:szCs w:val="24"/>
                        </w:rPr>
                      </w:pPr>
                      <w:r w:rsidRPr="000D6467">
                        <w:rPr>
                          <w:sz w:val="24"/>
                          <w:szCs w:val="24"/>
                        </w:rPr>
                        <w:t>The City of Excelsior will continue to provide a baseline level of care and adopted trees will receive elevated</w:t>
                      </w:r>
                      <w:r w:rsidR="00160876" w:rsidRPr="000D6467">
                        <w:rPr>
                          <w:sz w:val="24"/>
                          <w:szCs w:val="24"/>
                        </w:rPr>
                        <w:t xml:space="preserve"> care from a certified arborist including pruning, soil care and mulch.</w:t>
                      </w:r>
                      <w:r w:rsidRPr="000D6467">
                        <w:rPr>
                          <w:sz w:val="24"/>
                          <w:szCs w:val="24"/>
                        </w:rPr>
                        <w:t xml:space="preserve"> </w:t>
                      </w:r>
                    </w:p>
                    <w:p w14:paraId="006F848E" w14:textId="563C9BF4" w:rsidR="00125BAB" w:rsidRPr="000D6467" w:rsidRDefault="001220FE" w:rsidP="001549CB">
                      <w:pPr>
                        <w:rPr>
                          <w:sz w:val="24"/>
                          <w:szCs w:val="24"/>
                        </w:rPr>
                      </w:pPr>
                      <w:r>
                        <w:rPr>
                          <w:sz w:val="24"/>
                          <w:szCs w:val="24"/>
                        </w:rPr>
                        <w:t>Adopted t</w:t>
                      </w:r>
                      <w:r w:rsidR="00125BAB" w:rsidRPr="000D6467">
                        <w:rPr>
                          <w:sz w:val="24"/>
                          <w:szCs w:val="24"/>
                        </w:rPr>
                        <w:t>rees will be marked with scannable ID tags, linked to honoree information as well as facts about the tree itself.</w:t>
                      </w:r>
                    </w:p>
                    <w:p w14:paraId="513CE6E5" w14:textId="77777777" w:rsidR="00125BAB" w:rsidRPr="000D6467" w:rsidRDefault="00125BAB" w:rsidP="00205EED">
                      <w:pPr>
                        <w:spacing w:line="240" w:lineRule="auto"/>
                        <w:rPr>
                          <w:b/>
                          <w:i/>
                          <w:sz w:val="24"/>
                          <w:szCs w:val="24"/>
                          <w:u w:val="single"/>
                        </w:rPr>
                      </w:pPr>
                      <w:r w:rsidRPr="000D6467">
                        <w:rPr>
                          <w:b/>
                          <w:i/>
                          <w:sz w:val="24"/>
                          <w:szCs w:val="24"/>
                          <w:u w:val="single"/>
                        </w:rPr>
                        <w:t>Tree Adoption Options:</w:t>
                      </w:r>
                    </w:p>
                    <w:p w14:paraId="2872B895" w14:textId="731076B1" w:rsidR="00125BAB" w:rsidRPr="000D6467" w:rsidRDefault="00125BAB" w:rsidP="001549CB">
                      <w:pPr>
                        <w:spacing w:after="0"/>
                        <w:rPr>
                          <w:sz w:val="24"/>
                          <w:szCs w:val="24"/>
                        </w:rPr>
                      </w:pPr>
                      <w:r w:rsidRPr="000D6467">
                        <w:rPr>
                          <w:sz w:val="24"/>
                          <w:szCs w:val="24"/>
                        </w:rPr>
                        <w:t xml:space="preserve">Plant a </w:t>
                      </w:r>
                      <w:r w:rsidR="00C946CE" w:rsidRPr="000D6467">
                        <w:rPr>
                          <w:sz w:val="24"/>
                          <w:szCs w:val="24"/>
                        </w:rPr>
                        <w:t>N</w:t>
                      </w:r>
                      <w:r w:rsidRPr="000D6467">
                        <w:rPr>
                          <w:sz w:val="24"/>
                          <w:szCs w:val="24"/>
                        </w:rPr>
                        <w:t xml:space="preserve">ew </w:t>
                      </w:r>
                      <w:r w:rsidR="00C946CE" w:rsidRPr="000D6467">
                        <w:rPr>
                          <w:sz w:val="24"/>
                          <w:szCs w:val="24"/>
                        </w:rPr>
                        <w:t>T</w:t>
                      </w:r>
                      <w:r w:rsidRPr="000D6467">
                        <w:rPr>
                          <w:sz w:val="24"/>
                          <w:szCs w:val="24"/>
                        </w:rPr>
                        <w:t xml:space="preserve">ree </w:t>
                      </w:r>
                      <w:r w:rsidR="00104DED">
                        <w:rPr>
                          <w:sz w:val="24"/>
                          <w:szCs w:val="24"/>
                        </w:rPr>
                        <w:tab/>
                      </w:r>
                      <w:r w:rsidR="00893525">
                        <w:rPr>
                          <w:sz w:val="24"/>
                          <w:szCs w:val="24"/>
                        </w:rPr>
                        <w:tab/>
                      </w:r>
                      <w:r w:rsidRPr="000D6467">
                        <w:rPr>
                          <w:sz w:val="24"/>
                          <w:szCs w:val="24"/>
                        </w:rPr>
                        <w:t>$3,000</w:t>
                      </w:r>
                      <w:r w:rsidR="00895AAF">
                        <w:rPr>
                          <w:sz w:val="24"/>
                          <w:szCs w:val="24"/>
                        </w:rPr>
                        <w:t>*</w:t>
                      </w:r>
                    </w:p>
                    <w:p w14:paraId="635B0A27" w14:textId="49414763" w:rsidR="00104DED" w:rsidRDefault="0058583A" w:rsidP="001549CB">
                      <w:pPr>
                        <w:spacing w:after="0"/>
                        <w:rPr>
                          <w:sz w:val="24"/>
                          <w:szCs w:val="24"/>
                        </w:rPr>
                      </w:pPr>
                      <w:r>
                        <w:rPr>
                          <w:sz w:val="24"/>
                          <w:szCs w:val="24"/>
                        </w:rPr>
                        <w:t xml:space="preserve">Adopt a </w:t>
                      </w:r>
                      <w:r w:rsidR="00B320B5" w:rsidRPr="000D6467">
                        <w:rPr>
                          <w:sz w:val="24"/>
                          <w:szCs w:val="24"/>
                        </w:rPr>
                        <w:t>Historic</w:t>
                      </w:r>
                      <w:r w:rsidR="00125BAB" w:rsidRPr="000D6467">
                        <w:rPr>
                          <w:sz w:val="24"/>
                          <w:szCs w:val="24"/>
                        </w:rPr>
                        <w:t xml:space="preserve"> </w:t>
                      </w:r>
                      <w:r w:rsidR="00C946CE" w:rsidRPr="000D6467">
                        <w:rPr>
                          <w:sz w:val="24"/>
                          <w:szCs w:val="24"/>
                        </w:rPr>
                        <w:t>T</w:t>
                      </w:r>
                      <w:r w:rsidR="00125BAB" w:rsidRPr="000D6467">
                        <w:rPr>
                          <w:sz w:val="24"/>
                          <w:szCs w:val="24"/>
                        </w:rPr>
                        <w:t>ree</w:t>
                      </w:r>
                      <w:r w:rsidR="00125BAB" w:rsidRPr="000D6467">
                        <w:rPr>
                          <w:sz w:val="24"/>
                          <w:szCs w:val="24"/>
                        </w:rPr>
                        <w:tab/>
                      </w:r>
                      <w:r w:rsidR="007315E3">
                        <w:rPr>
                          <w:sz w:val="24"/>
                          <w:szCs w:val="24"/>
                        </w:rPr>
                        <w:t xml:space="preserve"> </w:t>
                      </w:r>
                      <w:r w:rsidR="003763C6">
                        <w:rPr>
                          <w:sz w:val="24"/>
                          <w:szCs w:val="24"/>
                        </w:rPr>
                        <w:tab/>
                      </w:r>
                      <w:r w:rsidR="00125BAB" w:rsidRPr="000D6467">
                        <w:rPr>
                          <w:sz w:val="24"/>
                          <w:szCs w:val="24"/>
                        </w:rPr>
                        <w:t>$6,000</w:t>
                      </w:r>
                      <w:r w:rsidR="001600D8">
                        <w:rPr>
                          <w:sz w:val="24"/>
                          <w:szCs w:val="24"/>
                        </w:rPr>
                        <w:t>*</w:t>
                      </w:r>
                      <w:r w:rsidR="007A667A">
                        <w:rPr>
                          <w:sz w:val="24"/>
                          <w:szCs w:val="24"/>
                        </w:rPr>
                        <w:t xml:space="preserve"> </w:t>
                      </w:r>
                    </w:p>
                    <w:p w14:paraId="4B94BEC5" w14:textId="77777777" w:rsidR="00FF56DB" w:rsidRDefault="00FF56DB" w:rsidP="001549CB">
                      <w:pPr>
                        <w:spacing w:after="0"/>
                        <w:rPr>
                          <w:sz w:val="24"/>
                          <w:szCs w:val="24"/>
                        </w:rPr>
                      </w:pPr>
                    </w:p>
                    <w:p w14:paraId="17978F2F" w14:textId="43534F14" w:rsidR="00893525" w:rsidRPr="00FF56DB" w:rsidRDefault="00893525" w:rsidP="00625CB7">
                      <w:pPr>
                        <w:spacing w:after="120"/>
                        <w:rPr>
                          <w:i/>
                          <w:color w:val="7F7F7F" w:themeColor="text1" w:themeTint="80"/>
                          <w:sz w:val="24"/>
                          <w:szCs w:val="24"/>
                        </w:rPr>
                      </w:pPr>
                      <w:r w:rsidRPr="00FF56DB">
                        <w:rPr>
                          <w:i/>
                          <w:color w:val="7F7F7F" w:themeColor="text1" w:themeTint="80"/>
                          <w:sz w:val="24"/>
                          <w:szCs w:val="24"/>
                        </w:rPr>
                        <w:t>*Don</w:t>
                      </w:r>
                      <w:r w:rsidR="00205EED" w:rsidRPr="00FF56DB">
                        <w:rPr>
                          <w:i/>
                          <w:color w:val="7F7F7F" w:themeColor="text1" w:themeTint="80"/>
                          <w:sz w:val="24"/>
                          <w:szCs w:val="24"/>
                        </w:rPr>
                        <w:t>ations</w:t>
                      </w:r>
                      <w:r w:rsidRPr="00FF56DB">
                        <w:rPr>
                          <w:i/>
                          <w:color w:val="7F7F7F" w:themeColor="text1" w:themeTint="80"/>
                          <w:sz w:val="24"/>
                          <w:szCs w:val="24"/>
                        </w:rPr>
                        <w:t xml:space="preserve"> may </w:t>
                      </w:r>
                      <w:r w:rsidR="00205EED" w:rsidRPr="00FF56DB">
                        <w:rPr>
                          <w:i/>
                          <w:color w:val="7F7F7F" w:themeColor="text1" w:themeTint="80"/>
                          <w:sz w:val="24"/>
                          <w:szCs w:val="24"/>
                        </w:rPr>
                        <w:t>be</w:t>
                      </w:r>
                      <w:r w:rsidRPr="00FF56DB">
                        <w:rPr>
                          <w:i/>
                          <w:color w:val="7F7F7F" w:themeColor="text1" w:themeTint="80"/>
                          <w:sz w:val="24"/>
                          <w:szCs w:val="24"/>
                        </w:rPr>
                        <w:t xml:space="preserve"> spread over 3 years</w:t>
                      </w:r>
                      <w:r w:rsidR="0058583A">
                        <w:rPr>
                          <w:i/>
                          <w:color w:val="7F7F7F" w:themeColor="text1" w:themeTint="80"/>
                          <w:sz w:val="24"/>
                          <w:szCs w:val="24"/>
                        </w:rPr>
                        <w:t>. Matching funds may be available through our program sponsors. Call to learn more.</w:t>
                      </w:r>
                    </w:p>
                  </w:txbxContent>
                </v:textbox>
                <w10:wrap type="square"/>
              </v:shape>
            </w:pict>
          </mc:Fallback>
        </mc:AlternateContent>
      </w:r>
      <w:r w:rsidR="00205EED">
        <w:rPr>
          <w:noProof/>
        </w:rPr>
        <w:drawing>
          <wp:anchor distT="0" distB="0" distL="114300" distR="114300" simplePos="0" relativeHeight="251675648" behindDoc="0" locked="0" layoutInCell="1" allowOverlap="1" wp14:anchorId="0D5DE89A" wp14:editId="1D689D74">
            <wp:simplePos x="0" y="0"/>
            <wp:positionH relativeFrom="column">
              <wp:posOffset>4330337</wp:posOffset>
            </wp:positionH>
            <wp:positionV relativeFrom="paragraph">
              <wp:posOffset>527685</wp:posOffset>
            </wp:positionV>
            <wp:extent cx="1875155" cy="1875155"/>
            <wp:effectExtent l="0" t="0" r="444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34697_519154921428320_1852256216_o.jpg"/>
                    <pic:cNvPicPr/>
                  </pic:nvPicPr>
                  <pic:blipFill>
                    <a:blip r:embed="rId6">
                      <a:extLst>
                        <a:ext uri="{28A0092B-C50C-407E-A947-70E740481C1C}">
                          <a14:useLocalDpi xmlns:a14="http://schemas.microsoft.com/office/drawing/2010/main" val="0"/>
                        </a:ext>
                      </a:extLst>
                    </a:blip>
                    <a:stretch>
                      <a:fillRect/>
                    </a:stretch>
                  </pic:blipFill>
                  <pic:spPr>
                    <a:xfrm>
                      <a:off x="0" y="0"/>
                      <a:ext cx="1875155" cy="1875155"/>
                    </a:xfrm>
                    <a:prstGeom prst="rect">
                      <a:avLst/>
                    </a:prstGeom>
                  </pic:spPr>
                </pic:pic>
              </a:graphicData>
            </a:graphic>
            <wp14:sizeRelH relativeFrom="page">
              <wp14:pctWidth>0</wp14:pctWidth>
            </wp14:sizeRelH>
            <wp14:sizeRelV relativeFrom="page">
              <wp14:pctHeight>0</wp14:pctHeight>
            </wp14:sizeRelV>
          </wp:anchor>
        </w:drawing>
      </w:r>
    </w:p>
    <w:p w14:paraId="208554A1" w14:textId="017D298B" w:rsidR="00125BAB" w:rsidRDefault="00125BAB" w:rsidP="001549CB">
      <w:pPr>
        <w:pStyle w:val="Heading1"/>
      </w:pPr>
    </w:p>
    <w:p w14:paraId="360C684D" w14:textId="70509A69" w:rsidR="00125BAB" w:rsidRDefault="00125BAB" w:rsidP="001549CB">
      <w:pPr>
        <w:pStyle w:val="Heading1"/>
      </w:pPr>
    </w:p>
    <w:p w14:paraId="7FE9FA1F" w14:textId="18675B60" w:rsidR="007315E3" w:rsidRDefault="006F75D6" w:rsidP="001549CB">
      <w:pPr>
        <w:pStyle w:val="Heading1"/>
      </w:pPr>
      <w:r>
        <w:rPr>
          <w:b/>
          <w:noProof/>
          <w:sz w:val="28"/>
        </w:rPr>
        <w:t xml:space="preserve"> </w:t>
      </w:r>
    </w:p>
    <w:p w14:paraId="6CB537A0" w14:textId="09942975" w:rsidR="00AA1C64" w:rsidRDefault="00AA1C64" w:rsidP="00B54E07">
      <w:pPr>
        <w:spacing w:after="0"/>
        <w:rPr>
          <w:sz w:val="24"/>
        </w:rPr>
      </w:pPr>
    </w:p>
    <w:p w14:paraId="7F23E6CA" w14:textId="0FAFC978" w:rsidR="002F4898" w:rsidRPr="00B54E07" w:rsidRDefault="002F4898" w:rsidP="00B54E07">
      <w:pPr>
        <w:spacing w:after="0"/>
        <w:rPr>
          <w:sz w:val="24"/>
        </w:rPr>
      </w:pPr>
    </w:p>
    <w:p w14:paraId="6C6A756C" w14:textId="3060C770" w:rsidR="007315E3" w:rsidRDefault="007315E3" w:rsidP="00F5615D">
      <w:pPr>
        <w:spacing w:after="0"/>
        <w:jc w:val="center"/>
        <w:rPr>
          <w:b/>
          <w:sz w:val="32"/>
        </w:rPr>
      </w:pPr>
    </w:p>
    <w:p w14:paraId="0CA19819" w14:textId="0FB4BEC7" w:rsidR="003F277F" w:rsidRDefault="003F277F" w:rsidP="00F5615D">
      <w:pPr>
        <w:spacing w:after="0"/>
        <w:jc w:val="center"/>
        <w:rPr>
          <w:b/>
          <w:sz w:val="32"/>
        </w:rPr>
      </w:pPr>
    </w:p>
    <w:p w14:paraId="02DD8D94" w14:textId="51DE6FFA" w:rsidR="003F277F" w:rsidRDefault="00205EED" w:rsidP="00F5615D">
      <w:pPr>
        <w:spacing w:after="0"/>
        <w:jc w:val="center"/>
        <w:rPr>
          <w:b/>
          <w:sz w:val="32"/>
        </w:rPr>
      </w:pPr>
      <w:r>
        <w:rPr>
          <w:noProof/>
        </w:rPr>
        <mc:AlternateContent>
          <mc:Choice Requires="wps">
            <w:drawing>
              <wp:anchor distT="0" distB="0" distL="114300" distR="114300" simplePos="0" relativeHeight="251663360" behindDoc="0" locked="0" layoutInCell="1" allowOverlap="1" wp14:anchorId="3005C6CA" wp14:editId="3729BC33">
                <wp:simplePos x="0" y="0"/>
                <wp:positionH relativeFrom="column">
                  <wp:posOffset>-287020</wp:posOffset>
                </wp:positionH>
                <wp:positionV relativeFrom="paragraph">
                  <wp:posOffset>291011</wp:posOffset>
                </wp:positionV>
                <wp:extent cx="3935730" cy="218567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935730" cy="2185670"/>
                        </a:xfrm>
                        <a:prstGeom prst="rect">
                          <a:avLst/>
                        </a:prstGeom>
                        <a:noFill/>
                        <a:ln w="6350">
                          <a:noFill/>
                        </a:ln>
                      </wps:spPr>
                      <wps:txbx>
                        <w:txbxContent>
                          <w:p w14:paraId="0446791E" w14:textId="77777777" w:rsidR="006F75D6" w:rsidRPr="002F4898" w:rsidRDefault="006F75D6" w:rsidP="006F75D6">
                            <w:pPr>
                              <w:spacing w:after="0"/>
                              <w:rPr>
                                <w:rFonts w:asciiTheme="majorHAnsi" w:hAnsiTheme="majorHAnsi" w:cstheme="majorHAnsi"/>
                                <w:color w:val="4472C4" w:themeColor="accent1"/>
                                <w:sz w:val="36"/>
                              </w:rPr>
                            </w:pPr>
                            <w:r w:rsidRPr="006F75D6">
                              <w:rPr>
                                <w:rFonts w:asciiTheme="majorHAnsi" w:hAnsiTheme="majorHAnsi" w:cstheme="majorHAnsi"/>
                                <w:color w:val="4472C4" w:themeColor="accent1"/>
                                <w:sz w:val="36"/>
                              </w:rPr>
                              <w:t>A</w:t>
                            </w:r>
                            <w:r w:rsidR="00B320B5">
                              <w:rPr>
                                <w:rFonts w:asciiTheme="majorHAnsi" w:hAnsiTheme="majorHAnsi" w:cstheme="majorHAnsi"/>
                                <w:color w:val="4472C4" w:themeColor="accent1"/>
                                <w:sz w:val="36"/>
                              </w:rPr>
                              <w:t>DOPT-A-SEAT</w:t>
                            </w:r>
                            <w:r w:rsidR="00B320B5">
                              <w:rPr>
                                <w:rFonts w:asciiTheme="majorHAnsi" w:hAnsiTheme="majorHAnsi" w:cstheme="majorHAnsi"/>
                                <w:color w:val="4472C4" w:themeColor="accent1"/>
                                <w:sz w:val="36"/>
                              </w:rPr>
                              <w:tab/>
                            </w:r>
                            <w:r w:rsidRPr="006F75D6">
                              <w:rPr>
                                <w:rFonts w:asciiTheme="majorHAnsi" w:hAnsiTheme="majorHAnsi" w:cstheme="majorHAnsi"/>
                                <w:color w:val="4472C4" w:themeColor="accent1"/>
                                <w:sz w:val="36"/>
                              </w:rPr>
                              <w:t xml:space="preserve"> </w:t>
                            </w:r>
                          </w:p>
                          <w:p w14:paraId="1EA12760" w14:textId="47A2F556" w:rsidR="006F75D6" w:rsidRPr="000D6467" w:rsidRDefault="000508AB" w:rsidP="001549CB">
                            <w:pPr>
                              <w:rPr>
                                <w:sz w:val="24"/>
                                <w:szCs w:val="24"/>
                              </w:rPr>
                            </w:pPr>
                            <w:r w:rsidRPr="000D6467">
                              <w:rPr>
                                <w:sz w:val="24"/>
                                <w:szCs w:val="24"/>
                              </w:rPr>
                              <w:t xml:space="preserve">Your gift of park furniture </w:t>
                            </w:r>
                            <w:r w:rsidR="006F75D6" w:rsidRPr="000D6467">
                              <w:rPr>
                                <w:sz w:val="24"/>
                                <w:szCs w:val="24"/>
                              </w:rPr>
                              <w:t xml:space="preserve">will offer </w:t>
                            </w:r>
                            <w:r w:rsidR="00C946CE" w:rsidRPr="000D6467">
                              <w:rPr>
                                <w:sz w:val="24"/>
                                <w:szCs w:val="24"/>
                              </w:rPr>
                              <w:t xml:space="preserve">comfort </w:t>
                            </w:r>
                            <w:r w:rsidR="006F75D6" w:rsidRPr="000D6467">
                              <w:rPr>
                                <w:sz w:val="24"/>
                                <w:szCs w:val="24"/>
                              </w:rPr>
                              <w:t xml:space="preserve">for visitors as they enjoy </w:t>
                            </w:r>
                            <w:r w:rsidR="00B320B5" w:rsidRPr="000D6467">
                              <w:rPr>
                                <w:sz w:val="24"/>
                                <w:szCs w:val="24"/>
                              </w:rPr>
                              <w:t>a day at the park.  S</w:t>
                            </w:r>
                            <w:r w:rsidR="006F75D6" w:rsidRPr="000D6467">
                              <w:rPr>
                                <w:sz w:val="24"/>
                                <w:szCs w:val="24"/>
                              </w:rPr>
                              <w:t>eats will be marked with a plaque to highlight your event or honoree.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5C6CA" id="Text Box 7" o:spid="_x0000_s1028" type="#_x0000_t202" style="position:absolute;left:0;text-align:left;margin-left:-22.6pt;margin-top:22.9pt;width:309.9pt;height:17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" filled="f" stroked="f" strokeweight=".5pt">
                <v:textbox>
                  <w:txbxContent>
                    <w:p w14:paraId="0446791E" w14:textId="77777777" w:rsidR="006F75D6" w:rsidRPr="002F4898" w:rsidRDefault="006F75D6" w:rsidP="006F75D6">
                      <w:pPr>
                        <w:spacing w:after="0"/>
                        <w:rPr>
                          <w:rFonts w:asciiTheme="majorHAnsi" w:hAnsiTheme="majorHAnsi" w:cstheme="majorHAnsi"/>
                          <w:color w:val="4472C4" w:themeColor="accent1"/>
                          <w:sz w:val="36"/>
                        </w:rPr>
                      </w:pPr>
                      <w:r w:rsidRPr="006F75D6">
                        <w:rPr>
                          <w:rFonts w:asciiTheme="majorHAnsi" w:hAnsiTheme="majorHAnsi" w:cstheme="majorHAnsi"/>
                          <w:color w:val="4472C4" w:themeColor="accent1"/>
                          <w:sz w:val="36"/>
                        </w:rPr>
                        <w:t>A</w:t>
                      </w:r>
                      <w:r w:rsidR="00B320B5">
                        <w:rPr>
                          <w:rFonts w:asciiTheme="majorHAnsi" w:hAnsiTheme="majorHAnsi" w:cstheme="majorHAnsi"/>
                          <w:color w:val="4472C4" w:themeColor="accent1"/>
                          <w:sz w:val="36"/>
                        </w:rPr>
                        <w:t>DOPT-A-SEAT</w:t>
                      </w:r>
                      <w:r w:rsidR="00B320B5">
                        <w:rPr>
                          <w:rFonts w:asciiTheme="majorHAnsi" w:hAnsiTheme="majorHAnsi" w:cstheme="majorHAnsi"/>
                          <w:color w:val="4472C4" w:themeColor="accent1"/>
                          <w:sz w:val="36"/>
                        </w:rPr>
                        <w:tab/>
                      </w:r>
                      <w:r w:rsidRPr="006F75D6">
                        <w:rPr>
                          <w:rFonts w:asciiTheme="majorHAnsi" w:hAnsiTheme="majorHAnsi" w:cstheme="majorHAnsi"/>
                          <w:color w:val="4472C4" w:themeColor="accent1"/>
                          <w:sz w:val="36"/>
                        </w:rPr>
                        <w:t xml:space="preserve"> </w:t>
                      </w:r>
                    </w:p>
                    <w:p w14:paraId="1EA12760" w14:textId="47A2F556" w:rsidR="006F75D6" w:rsidRPr="000D6467" w:rsidRDefault="000508AB" w:rsidP="001549CB">
                      <w:pPr>
                        <w:rPr>
                          <w:sz w:val="24"/>
                          <w:szCs w:val="24"/>
                        </w:rPr>
                      </w:pPr>
                      <w:r w:rsidRPr="000D6467">
                        <w:rPr>
                          <w:sz w:val="24"/>
                          <w:szCs w:val="24"/>
                        </w:rPr>
                        <w:t xml:space="preserve">Your gift of park furniture </w:t>
                      </w:r>
                      <w:r w:rsidR="006F75D6" w:rsidRPr="000D6467">
                        <w:rPr>
                          <w:sz w:val="24"/>
                          <w:szCs w:val="24"/>
                        </w:rPr>
                        <w:t xml:space="preserve">will offer </w:t>
                      </w:r>
                      <w:r w:rsidR="00C946CE" w:rsidRPr="000D6467">
                        <w:rPr>
                          <w:sz w:val="24"/>
                          <w:szCs w:val="24"/>
                        </w:rPr>
                        <w:t xml:space="preserve">comfort </w:t>
                      </w:r>
                      <w:r w:rsidR="006F75D6" w:rsidRPr="000D6467">
                        <w:rPr>
                          <w:sz w:val="24"/>
                          <w:szCs w:val="24"/>
                        </w:rPr>
                        <w:t xml:space="preserve">for visitors as they enjoy </w:t>
                      </w:r>
                      <w:r w:rsidR="00B320B5" w:rsidRPr="000D6467">
                        <w:rPr>
                          <w:sz w:val="24"/>
                          <w:szCs w:val="24"/>
                        </w:rPr>
                        <w:t>a day at the park.  S</w:t>
                      </w:r>
                      <w:r w:rsidR="006F75D6" w:rsidRPr="000D6467">
                        <w:rPr>
                          <w:sz w:val="24"/>
                          <w:szCs w:val="24"/>
                        </w:rPr>
                        <w:t>eats will be marked with a plaque to highlight your event or honoree.</w:t>
                      </w:r>
                    </w:p>
                  </w:txbxContent>
                </v:textbox>
                <w10:wrap type="square"/>
              </v:shape>
            </w:pict>
          </mc:Fallback>
        </mc:AlternateContent>
      </w:r>
    </w:p>
    <w:p w14:paraId="42CD7666" w14:textId="5D7A9EDD" w:rsidR="003F277F" w:rsidRDefault="00205EED" w:rsidP="00F5615D">
      <w:pPr>
        <w:spacing w:after="0"/>
        <w:jc w:val="center"/>
        <w:rPr>
          <w:b/>
          <w:sz w:val="32"/>
        </w:rPr>
      </w:pPr>
      <w:r>
        <w:rPr>
          <w:b/>
          <w:noProof/>
          <w:sz w:val="28"/>
        </w:rPr>
        <w:drawing>
          <wp:anchor distT="0" distB="0" distL="114300" distR="114300" simplePos="0" relativeHeight="251674624" behindDoc="0" locked="0" layoutInCell="1" allowOverlap="1" wp14:anchorId="13B063A7" wp14:editId="39AF4DF2">
            <wp:simplePos x="0" y="0"/>
            <wp:positionH relativeFrom="column">
              <wp:posOffset>4327525</wp:posOffset>
            </wp:positionH>
            <wp:positionV relativeFrom="paragraph">
              <wp:posOffset>228600</wp:posOffset>
            </wp:positionV>
            <wp:extent cx="2023110" cy="159321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known-7.jpg"/>
                    <pic:cNvPicPr/>
                  </pic:nvPicPr>
                  <pic:blipFill>
                    <a:blip r:embed="rId7">
                      <a:extLst>
                        <a:ext uri="{28A0092B-C50C-407E-A947-70E740481C1C}">
                          <a14:useLocalDpi xmlns:a14="http://schemas.microsoft.com/office/drawing/2010/main" val="0"/>
                        </a:ext>
                      </a:extLst>
                    </a:blip>
                    <a:stretch>
                      <a:fillRect/>
                    </a:stretch>
                  </pic:blipFill>
                  <pic:spPr>
                    <a:xfrm>
                      <a:off x="0" y="0"/>
                      <a:ext cx="2023110" cy="1593215"/>
                    </a:xfrm>
                    <a:prstGeom prst="rect">
                      <a:avLst/>
                    </a:prstGeom>
                  </pic:spPr>
                </pic:pic>
              </a:graphicData>
            </a:graphic>
            <wp14:sizeRelH relativeFrom="page">
              <wp14:pctWidth>0</wp14:pctWidth>
            </wp14:sizeRelH>
            <wp14:sizeRelV relativeFrom="page">
              <wp14:pctHeight>0</wp14:pctHeight>
            </wp14:sizeRelV>
          </wp:anchor>
        </w:drawing>
      </w:r>
    </w:p>
    <w:p w14:paraId="4DE34E5F" w14:textId="1A9130AB" w:rsidR="003F277F" w:rsidRDefault="003F277F" w:rsidP="00F5615D">
      <w:pPr>
        <w:spacing w:after="0"/>
        <w:jc w:val="center"/>
        <w:rPr>
          <w:b/>
          <w:sz w:val="32"/>
        </w:rPr>
      </w:pPr>
    </w:p>
    <w:p w14:paraId="266B4607" w14:textId="406CC31A" w:rsidR="003F277F" w:rsidRDefault="003F277F" w:rsidP="00F5615D">
      <w:pPr>
        <w:spacing w:after="0"/>
        <w:jc w:val="center"/>
        <w:rPr>
          <w:b/>
          <w:sz w:val="32"/>
        </w:rPr>
      </w:pPr>
    </w:p>
    <w:p w14:paraId="1511B257" w14:textId="278591B7" w:rsidR="003F277F" w:rsidRDefault="00205EED" w:rsidP="00F5615D">
      <w:pPr>
        <w:spacing w:after="0"/>
        <w:jc w:val="center"/>
        <w:rPr>
          <w:b/>
          <w:sz w:val="32"/>
        </w:rPr>
      </w:pPr>
      <w:r>
        <w:rPr>
          <w:b/>
          <w:noProof/>
          <w:sz w:val="28"/>
        </w:rPr>
        <mc:AlternateContent>
          <mc:Choice Requires="wps">
            <w:drawing>
              <wp:anchor distT="0" distB="0" distL="114300" distR="114300" simplePos="0" relativeHeight="251669504" behindDoc="0" locked="0" layoutInCell="1" allowOverlap="1" wp14:anchorId="102D2B1C" wp14:editId="22DCCD85">
                <wp:simplePos x="0" y="0"/>
                <wp:positionH relativeFrom="margin">
                  <wp:posOffset>-182880</wp:posOffset>
                </wp:positionH>
                <wp:positionV relativeFrom="paragraph">
                  <wp:posOffset>276407</wp:posOffset>
                </wp:positionV>
                <wp:extent cx="3639911" cy="801188"/>
                <wp:effectExtent l="0" t="0" r="17780" b="12065"/>
                <wp:wrapNone/>
                <wp:docPr id="3" name="Text Box 3"/>
                <wp:cNvGraphicFramePr/>
                <a:graphic xmlns:a="http://schemas.openxmlformats.org/drawingml/2006/main">
                  <a:graphicData uri="http://schemas.microsoft.com/office/word/2010/wordprocessingShape">
                    <wps:wsp>
                      <wps:cNvSpPr txBox="1"/>
                      <wps:spPr>
                        <a:xfrm>
                          <a:off x="0" y="0"/>
                          <a:ext cx="3639911" cy="801188"/>
                        </a:xfrm>
                        <a:prstGeom prst="rect">
                          <a:avLst/>
                        </a:prstGeom>
                        <a:solidFill>
                          <a:schemeClr val="lt1"/>
                        </a:solidFill>
                        <a:ln w="6350">
                          <a:solidFill>
                            <a:prstClr val="black"/>
                          </a:solidFill>
                        </a:ln>
                      </wps:spPr>
                      <wps:txbx>
                        <w:txbxContent>
                          <w:p w14:paraId="0E6DE0A0" w14:textId="77777777" w:rsidR="00F262C4" w:rsidRPr="00205EED" w:rsidRDefault="00F262C4" w:rsidP="000D6467">
                            <w:pPr>
                              <w:jc w:val="center"/>
                              <w:rPr>
                                <w:i/>
                                <w:color w:val="7F7F7F" w:themeColor="text1" w:themeTint="80"/>
                                <w:sz w:val="24"/>
                                <w:szCs w:val="24"/>
                              </w:rPr>
                            </w:pPr>
                            <w:r w:rsidRPr="00205EED">
                              <w:rPr>
                                <w:i/>
                                <w:color w:val="7F7F7F" w:themeColor="text1" w:themeTint="80"/>
                                <w:sz w:val="24"/>
                                <w:szCs w:val="24"/>
                              </w:rPr>
                              <w:t>The Excelsior Park Commission is working on a plan for future seat options. This plan is expected to be complete by Spring of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D2B1C" id="Text Box 3" o:spid="_x0000_s1029" type="#_x0000_t202" style="position:absolute;left:0;text-align:left;margin-left:-14.4pt;margin-top:21.75pt;width:286.6pt;height:63.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" fillcolor="white [3201]" strokeweight=".5pt">
                <v:textbox>
                  <w:txbxContent>
                    <w:p w14:paraId="0E6DE0A0" w14:textId="77777777" w:rsidR="00F262C4" w:rsidRPr="00205EED" w:rsidRDefault="00F262C4" w:rsidP="000D6467">
                      <w:pPr>
                        <w:jc w:val="center"/>
                        <w:rPr>
                          <w:i/>
                          <w:color w:val="7F7F7F" w:themeColor="text1" w:themeTint="80"/>
                          <w:sz w:val="24"/>
                          <w:szCs w:val="24"/>
                        </w:rPr>
                      </w:pPr>
                      <w:r w:rsidRPr="00205EED">
                        <w:rPr>
                          <w:i/>
                          <w:color w:val="7F7F7F" w:themeColor="text1" w:themeTint="80"/>
                          <w:sz w:val="24"/>
                          <w:szCs w:val="24"/>
                        </w:rPr>
                        <w:t>The Excelsior Park Commission is working on a plan for future seat options. This plan is expected to be complete by Spring of 2019.</w:t>
                      </w:r>
                    </w:p>
                  </w:txbxContent>
                </v:textbox>
                <w10:wrap anchorx="margin"/>
              </v:shape>
            </w:pict>
          </mc:Fallback>
        </mc:AlternateContent>
      </w:r>
    </w:p>
    <w:p w14:paraId="2DDAACE8" w14:textId="0E685FF8" w:rsidR="003F277F" w:rsidRDefault="003F277F" w:rsidP="00F5615D">
      <w:pPr>
        <w:spacing w:after="0"/>
        <w:jc w:val="center"/>
        <w:rPr>
          <w:b/>
          <w:sz w:val="32"/>
        </w:rPr>
      </w:pPr>
    </w:p>
    <w:p w14:paraId="5F1BB2AD" w14:textId="6ABA5CA1" w:rsidR="003F277F" w:rsidRDefault="003F277F" w:rsidP="00F5615D">
      <w:pPr>
        <w:spacing w:after="0"/>
        <w:jc w:val="center"/>
        <w:rPr>
          <w:b/>
          <w:sz w:val="32"/>
        </w:rPr>
      </w:pPr>
    </w:p>
    <w:p w14:paraId="281D125A" w14:textId="353650FE" w:rsidR="003F277F" w:rsidRDefault="003F277F" w:rsidP="00F5615D">
      <w:pPr>
        <w:spacing w:after="0"/>
        <w:jc w:val="center"/>
        <w:rPr>
          <w:b/>
          <w:sz w:val="32"/>
        </w:rPr>
      </w:pPr>
    </w:p>
    <w:p w14:paraId="3B9FE6F7" w14:textId="1A3ABA51" w:rsidR="003F277F" w:rsidRDefault="003F277F" w:rsidP="00F5615D">
      <w:pPr>
        <w:spacing w:after="0"/>
        <w:jc w:val="center"/>
        <w:rPr>
          <w:b/>
          <w:sz w:val="32"/>
        </w:rPr>
      </w:pPr>
    </w:p>
    <w:p w14:paraId="59481EA4" w14:textId="0AE9CCB3" w:rsidR="003F277F" w:rsidRDefault="00205EED" w:rsidP="00F5615D">
      <w:pPr>
        <w:spacing w:after="0"/>
        <w:jc w:val="center"/>
        <w:rPr>
          <w:b/>
          <w:sz w:val="32"/>
        </w:rPr>
      </w:pPr>
      <w:r w:rsidRPr="007315E3">
        <w:rPr>
          <w:noProof/>
        </w:rPr>
        <mc:AlternateContent>
          <mc:Choice Requires="wps">
            <w:drawing>
              <wp:anchor distT="0" distB="0" distL="114300" distR="114300" simplePos="0" relativeHeight="251673600" behindDoc="0" locked="0" layoutInCell="1" allowOverlap="1" wp14:anchorId="42DE92BA" wp14:editId="64F752FA">
                <wp:simplePos x="0" y="0"/>
                <wp:positionH relativeFrom="column">
                  <wp:posOffset>-296636</wp:posOffset>
                </wp:positionH>
                <wp:positionV relativeFrom="paragraph">
                  <wp:posOffset>187416</wp:posOffset>
                </wp:positionV>
                <wp:extent cx="6648450" cy="758825"/>
                <wp:effectExtent l="0" t="0" r="19050" b="22225"/>
                <wp:wrapNone/>
                <wp:docPr id="11"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6648450" cy="758825"/>
                        </a:xfrm>
                        <a:prstGeom prst="rect">
                          <a:avLst/>
                        </a:prstGeom>
                        <a:solidFill>
                          <a:srgbClr val="D5D5CC"/>
                        </a:solidFill>
                        <a:ln>
                          <a:solidFill>
                            <a:srgbClr val="D5D5C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D11D5" w14:textId="7B586086" w:rsidR="007315E3" w:rsidRPr="000D6467" w:rsidRDefault="007315E3" w:rsidP="007315E3">
                            <w:pPr>
                              <w:pStyle w:val="NormalWeb"/>
                              <w:spacing w:before="0" w:beforeAutospacing="0" w:after="200" w:afterAutospacing="0" w:line="288" w:lineRule="auto"/>
                              <w:jc w:val="center"/>
                              <w:rPr>
                                <w:sz w:val="22"/>
                                <w:szCs w:val="20"/>
                              </w:rPr>
                            </w:pPr>
                            <w:r w:rsidRPr="000D6467">
                              <w:rPr>
                                <w:rFonts w:ascii="Calibri" w:eastAsia="Calibri" w:hAnsi="Calibri"/>
                                <w:color w:val="000000" w:themeColor="text1"/>
                                <w:kern w:val="24"/>
                                <w:sz w:val="22"/>
                                <w:szCs w:val="20"/>
                              </w:rPr>
                              <w:t xml:space="preserve">The Commons Adoption Programs are offered by the City of Excelsior and administered by Community for The Commons, a 501 (c)(3) nonprofit park conservancy.  </w:t>
                            </w:r>
                            <w:r w:rsidR="00B13C08">
                              <w:rPr>
                                <w:rFonts w:ascii="Calibri" w:eastAsia="Calibri" w:hAnsi="Calibri"/>
                                <w:color w:val="000000" w:themeColor="text1"/>
                                <w:kern w:val="24"/>
                                <w:sz w:val="22"/>
                                <w:szCs w:val="20"/>
                              </w:rPr>
                              <w:t>D</w:t>
                            </w:r>
                            <w:r w:rsidRPr="000D6467">
                              <w:rPr>
                                <w:rFonts w:ascii="Calibri" w:eastAsia="Calibri" w:hAnsi="Calibri"/>
                                <w:color w:val="000000" w:themeColor="text1"/>
                                <w:kern w:val="24"/>
                                <w:sz w:val="22"/>
                                <w:szCs w:val="20"/>
                              </w:rPr>
                              <w:t>onations are tax-deductible</w:t>
                            </w:r>
                            <w:r w:rsidR="00A76D36">
                              <w:rPr>
                                <w:rFonts w:ascii="Calibri" w:eastAsia="Calibri" w:hAnsi="Calibri"/>
                                <w:color w:val="000000" w:themeColor="text1"/>
                                <w:kern w:val="24"/>
                                <w:sz w:val="22"/>
                                <w:szCs w:val="20"/>
                              </w:rPr>
                              <w:t xml:space="preserve"> to the fullest extent of the law</w:t>
                            </w:r>
                            <w:r w:rsidRPr="000D6467">
                              <w:rPr>
                                <w:rFonts w:ascii="Calibri" w:eastAsia="Calibri" w:hAnsi="Calibri"/>
                                <w:color w:val="000000" w:themeColor="text1"/>
                                <w:kern w:val="24"/>
                                <w:sz w:val="22"/>
                                <w:szCs w:val="20"/>
                              </w:rPr>
                              <w:t xml:space="preserve">. Contact us at </w:t>
                            </w:r>
                            <w:hyperlink r:id="rId8" w:history="1">
                              <w:r w:rsidR="000D6467" w:rsidRPr="000D6467">
                                <w:rPr>
                                  <w:rStyle w:val="Hyperlink"/>
                                  <w:rFonts w:ascii="Calibri" w:eastAsia="Calibri" w:hAnsi="Calibri"/>
                                  <w:kern w:val="24"/>
                                  <w:sz w:val="22"/>
                                  <w:szCs w:val="20"/>
                                </w:rPr>
                                <w:t>Adoptions</w:t>
                              </w:r>
                              <w:r w:rsidR="000D6467" w:rsidRPr="000D6467">
                                <w:rPr>
                                  <w:rStyle w:val="Hyperlink"/>
                                  <w:rFonts w:eastAsia="Calibri"/>
                                  <w:sz w:val="22"/>
                                  <w:szCs w:val="20"/>
                                </w:rPr>
                                <w:t>@communityforthecommons.org</w:t>
                              </w:r>
                            </w:hyperlink>
                            <w:r w:rsidR="007D362F">
                              <w:rPr>
                                <w:rFonts w:ascii="Calibri" w:eastAsia="Calibri" w:hAnsi="Calibri"/>
                                <w:color w:val="000000" w:themeColor="text1"/>
                                <w:kern w:val="24"/>
                                <w:sz w:val="22"/>
                                <w:szCs w:val="20"/>
                              </w:rPr>
                              <w:t xml:space="preserve"> </w:t>
                            </w:r>
                            <w:r w:rsidRPr="000D6467">
                              <w:rPr>
                                <w:rFonts w:ascii="Calibri" w:eastAsia="Calibri" w:hAnsi="Calibri"/>
                                <w:color w:val="000000" w:themeColor="text1"/>
                                <w:kern w:val="24"/>
                                <w:sz w:val="22"/>
                                <w:szCs w:val="20"/>
                              </w:rPr>
                              <w:t>or 952-250-4670.</w:t>
                            </w:r>
                          </w:p>
                          <w:p w14:paraId="7A973E6D" w14:textId="54E0F3E3" w:rsidR="007315E3" w:rsidRPr="007315E3" w:rsidRDefault="007315E3" w:rsidP="000D646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E92BA" id="Rectangle 6" o:spid="_x0000_s1030" style="position:absolute;left:0;text-align:left;margin-left:-23.35pt;margin-top:14.75pt;width:523.5pt;height:5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" fillcolor="#d5d5cc" strokecolor="#d5d5cd" strokeweight="1pt">
                <v:textbox>
                  <w:txbxContent>
                    <w:p w14:paraId="24AD11D5" w14:textId="7B586086" w:rsidR="007315E3" w:rsidRPr="000D6467" w:rsidRDefault="007315E3" w:rsidP="007315E3">
                      <w:pPr>
                        <w:pStyle w:val="NormalWeb"/>
                        <w:spacing w:before="0" w:beforeAutospacing="0" w:after="200" w:afterAutospacing="0" w:line="288" w:lineRule="auto"/>
                        <w:jc w:val="center"/>
                        <w:rPr>
                          <w:sz w:val="22"/>
                          <w:szCs w:val="20"/>
                        </w:rPr>
                      </w:pPr>
                      <w:r w:rsidRPr="000D6467">
                        <w:rPr>
                          <w:rFonts w:ascii="Calibri" w:eastAsia="Calibri" w:hAnsi="Calibri"/>
                          <w:color w:val="000000" w:themeColor="text1"/>
                          <w:kern w:val="24"/>
                          <w:sz w:val="22"/>
                          <w:szCs w:val="20"/>
                        </w:rPr>
                        <w:t xml:space="preserve">The Commons Adoption Programs are offered by the City of Excelsior and administered by Community for The Commons, a 501 (c)(3) nonprofit park conservancy.  </w:t>
                      </w:r>
                      <w:r w:rsidR="00B13C08">
                        <w:rPr>
                          <w:rFonts w:ascii="Calibri" w:eastAsia="Calibri" w:hAnsi="Calibri"/>
                          <w:color w:val="000000" w:themeColor="text1"/>
                          <w:kern w:val="24"/>
                          <w:sz w:val="22"/>
                          <w:szCs w:val="20"/>
                        </w:rPr>
                        <w:t>D</w:t>
                      </w:r>
                      <w:r w:rsidRPr="000D6467">
                        <w:rPr>
                          <w:rFonts w:ascii="Calibri" w:eastAsia="Calibri" w:hAnsi="Calibri"/>
                          <w:color w:val="000000" w:themeColor="text1"/>
                          <w:kern w:val="24"/>
                          <w:sz w:val="22"/>
                          <w:szCs w:val="20"/>
                        </w:rPr>
                        <w:t>onations are tax-deductible</w:t>
                      </w:r>
                      <w:r w:rsidR="00A76D36">
                        <w:rPr>
                          <w:rFonts w:ascii="Calibri" w:eastAsia="Calibri" w:hAnsi="Calibri"/>
                          <w:color w:val="000000" w:themeColor="text1"/>
                          <w:kern w:val="24"/>
                          <w:sz w:val="22"/>
                          <w:szCs w:val="20"/>
                        </w:rPr>
                        <w:t xml:space="preserve"> to the fullest extent of the law</w:t>
                      </w:r>
                      <w:r w:rsidRPr="000D6467">
                        <w:rPr>
                          <w:rFonts w:ascii="Calibri" w:eastAsia="Calibri" w:hAnsi="Calibri"/>
                          <w:color w:val="000000" w:themeColor="text1"/>
                          <w:kern w:val="24"/>
                          <w:sz w:val="22"/>
                          <w:szCs w:val="20"/>
                        </w:rPr>
                        <w:t xml:space="preserve">. Contact us at </w:t>
                      </w:r>
                      <w:hyperlink r:id="rId9" w:history="1">
                        <w:r w:rsidR="000D6467" w:rsidRPr="000D6467">
                          <w:rPr>
                            <w:rStyle w:val="Hyperlink"/>
                            <w:rFonts w:ascii="Calibri" w:eastAsia="Calibri" w:hAnsi="Calibri"/>
                            <w:kern w:val="24"/>
                            <w:sz w:val="22"/>
                            <w:szCs w:val="20"/>
                          </w:rPr>
                          <w:t>Adoptions</w:t>
                        </w:r>
                        <w:r w:rsidR="000D6467" w:rsidRPr="000D6467">
                          <w:rPr>
                            <w:rStyle w:val="Hyperlink"/>
                            <w:rFonts w:eastAsia="Calibri"/>
                            <w:sz w:val="22"/>
                            <w:szCs w:val="20"/>
                          </w:rPr>
                          <w:t>@communityforthecommons.org</w:t>
                        </w:r>
                      </w:hyperlink>
                      <w:r w:rsidR="007D362F">
                        <w:rPr>
                          <w:rFonts w:ascii="Calibri" w:eastAsia="Calibri" w:hAnsi="Calibri"/>
                          <w:color w:val="000000" w:themeColor="text1"/>
                          <w:kern w:val="24"/>
                          <w:sz w:val="22"/>
                          <w:szCs w:val="20"/>
                        </w:rPr>
                        <w:t xml:space="preserve"> </w:t>
                      </w:r>
                      <w:r w:rsidRPr="000D6467">
                        <w:rPr>
                          <w:rFonts w:ascii="Calibri" w:eastAsia="Calibri" w:hAnsi="Calibri"/>
                          <w:color w:val="000000" w:themeColor="text1"/>
                          <w:kern w:val="24"/>
                          <w:sz w:val="22"/>
                          <w:szCs w:val="20"/>
                        </w:rPr>
                        <w:t>or 952-250-4670.</w:t>
                      </w:r>
                    </w:p>
                    <w:p w14:paraId="7A973E6D" w14:textId="54E0F3E3" w:rsidR="007315E3" w:rsidRPr="007315E3" w:rsidRDefault="007315E3" w:rsidP="000D6467"/>
                  </w:txbxContent>
                </v:textbox>
              </v:rect>
            </w:pict>
          </mc:Fallback>
        </mc:AlternateContent>
      </w:r>
    </w:p>
    <w:p w14:paraId="2C673DB7" w14:textId="7617D240" w:rsidR="006A474E" w:rsidRDefault="006A474E" w:rsidP="00F5615D">
      <w:pPr>
        <w:spacing w:after="0"/>
        <w:jc w:val="center"/>
        <w:rPr>
          <w:b/>
          <w:sz w:val="32"/>
        </w:rPr>
      </w:pPr>
    </w:p>
    <w:p w14:paraId="5181D0FC" w14:textId="23481AB3" w:rsidR="00C90AD0" w:rsidRPr="00BE4F09" w:rsidRDefault="00082C05" w:rsidP="00B33D40">
      <w:pPr>
        <w:spacing w:after="0" w:line="360" w:lineRule="auto"/>
        <w:jc w:val="center"/>
        <w:rPr>
          <w:b/>
          <w:sz w:val="32"/>
          <w:u w:val="single"/>
        </w:rPr>
      </w:pPr>
      <w:r w:rsidRPr="00BE4F09">
        <w:rPr>
          <w:b/>
          <w:sz w:val="32"/>
          <w:u w:val="single"/>
        </w:rPr>
        <w:lastRenderedPageBreak/>
        <w:t xml:space="preserve">The </w:t>
      </w:r>
      <w:r w:rsidR="00AA0AE5" w:rsidRPr="00BE4F09">
        <w:rPr>
          <w:b/>
          <w:sz w:val="32"/>
          <w:u w:val="single"/>
        </w:rPr>
        <w:t xml:space="preserve">Commons </w:t>
      </w:r>
      <w:r w:rsidR="000508AB" w:rsidRPr="00BE4F09">
        <w:rPr>
          <w:b/>
          <w:sz w:val="32"/>
          <w:u w:val="single"/>
        </w:rPr>
        <w:t>Adopt-A-Tree &amp;</w:t>
      </w:r>
      <w:r w:rsidR="00AA0AE5" w:rsidRPr="00BE4F09">
        <w:rPr>
          <w:b/>
          <w:sz w:val="32"/>
          <w:u w:val="single"/>
        </w:rPr>
        <w:t xml:space="preserve"> Seat </w:t>
      </w:r>
      <w:r w:rsidRPr="00BE4F09">
        <w:rPr>
          <w:b/>
          <w:sz w:val="32"/>
          <w:u w:val="single"/>
        </w:rPr>
        <w:t>Program</w:t>
      </w:r>
      <w:r w:rsidR="00AA0AE5" w:rsidRPr="00BE4F09">
        <w:rPr>
          <w:b/>
          <w:sz w:val="32"/>
          <w:u w:val="single"/>
        </w:rPr>
        <w:t xml:space="preserve"> Application</w:t>
      </w:r>
    </w:p>
    <w:p w14:paraId="2035047E" w14:textId="633E8CFA" w:rsidR="00BE4F09" w:rsidRPr="003566AB" w:rsidRDefault="00BE4F09" w:rsidP="00BE4F09">
      <w:pPr>
        <w:spacing w:after="0"/>
        <w:jc w:val="both"/>
        <w:rPr>
          <w:sz w:val="22"/>
          <w:szCs w:val="22"/>
        </w:rPr>
      </w:pPr>
      <w:r w:rsidRPr="003566AB">
        <w:rPr>
          <w:sz w:val="22"/>
          <w:szCs w:val="22"/>
        </w:rPr>
        <w:t xml:space="preserve">To adopt an item in The Commons park, please contact us at </w:t>
      </w:r>
      <w:r w:rsidRPr="003566AB">
        <w:rPr>
          <w:sz w:val="22"/>
          <w:szCs w:val="22"/>
        </w:rPr>
        <w:t>952-250-4670</w:t>
      </w:r>
      <w:r w:rsidRPr="003566AB">
        <w:rPr>
          <w:sz w:val="22"/>
          <w:szCs w:val="22"/>
        </w:rPr>
        <w:t xml:space="preserve"> or via email at </w:t>
      </w:r>
      <w:hyperlink r:id="rId10" w:history="1">
        <w:r w:rsidRPr="003566AB">
          <w:rPr>
            <w:rStyle w:val="Hyperlink"/>
            <w:sz w:val="22"/>
            <w:szCs w:val="22"/>
          </w:rPr>
          <w:t>Adoptions@communityforthecommons.org</w:t>
        </w:r>
      </w:hyperlink>
      <w:r w:rsidRPr="003566AB">
        <w:rPr>
          <w:sz w:val="22"/>
          <w:szCs w:val="22"/>
        </w:rPr>
        <w:t xml:space="preserve">. We will work with you to select an available item for adoption as well as a location for its placement. Once you have selected your item and location, please complete this adoption form to submit along with your initial payment. </w:t>
      </w:r>
    </w:p>
    <w:p w14:paraId="18C6FF97" w14:textId="77777777" w:rsidR="00BE4F09" w:rsidRPr="00BE4F09" w:rsidRDefault="00BE4F09" w:rsidP="00BE4F09">
      <w:pPr>
        <w:spacing w:after="0"/>
        <w:jc w:val="both"/>
        <w:rPr>
          <w:sz w:val="24"/>
          <w:szCs w:val="24"/>
        </w:rPr>
      </w:pPr>
    </w:p>
    <w:p w14:paraId="7C3B28A9" w14:textId="6CB8AA21" w:rsidR="00AA0AE5" w:rsidRPr="00893525" w:rsidRDefault="00997B09" w:rsidP="002F4898">
      <w:pPr>
        <w:spacing w:after="120" w:line="240" w:lineRule="auto"/>
        <w:rPr>
          <w:i/>
          <w:sz w:val="18"/>
          <w:szCs w:val="18"/>
        </w:rPr>
      </w:pPr>
      <w:r>
        <w:rPr>
          <w:b/>
          <w:sz w:val="24"/>
        </w:rPr>
        <w:t xml:space="preserve">Applicant Contact </w:t>
      </w:r>
      <w:r w:rsidR="00AA0AE5" w:rsidRPr="00C90AD0">
        <w:rPr>
          <w:b/>
          <w:sz w:val="24"/>
        </w:rPr>
        <w:t>Information:</w:t>
      </w:r>
      <w:r>
        <w:rPr>
          <w:b/>
          <w:sz w:val="24"/>
        </w:rPr>
        <w:t xml:space="preserve"> </w:t>
      </w:r>
      <w:r w:rsidRPr="00B33D40">
        <w:rPr>
          <w:i/>
        </w:rPr>
        <w:t>(please keep us informed of any changes during your adoption term)</w:t>
      </w:r>
    </w:p>
    <w:tbl>
      <w:tblPr>
        <w:tblStyle w:val="TableGrid"/>
        <w:tblW w:w="9792" w:type="dxa"/>
        <w:tblInd w:w="-5" w:type="dxa"/>
        <w:tblLook w:val="04A0" w:firstRow="1" w:lastRow="0" w:firstColumn="1" w:lastColumn="0" w:noHBand="0" w:noVBand="1"/>
      </w:tblPr>
      <w:tblGrid>
        <w:gridCol w:w="4896"/>
        <w:gridCol w:w="4896"/>
      </w:tblGrid>
      <w:tr w:rsidR="00AA0AE5" w14:paraId="3B9E99A1" w14:textId="77777777" w:rsidTr="002F4898">
        <w:trPr>
          <w:trHeight w:val="576"/>
        </w:trPr>
        <w:tc>
          <w:tcPr>
            <w:tcW w:w="4896" w:type="dxa"/>
          </w:tcPr>
          <w:p w14:paraId="0493E8CA" w14:textId="399A66D1" w:rsidR="001E4BB0" w:rsidRPr="00C90AD0" w:rsidRDefault="00AA0AE5">
            <w:pPr>
              <w:rPr>
                <w:sz w:val="22"/>
              </w:rPr>
            </w:pPr>
            <w:r w:rsidRPr="001E4BB0">
              <w:rPr>
                <w:b/>
                <w:sz w:val="22"/>
              </w:rPr>
              <w:t>Name</w:t>
            </w:r>
            <w:r w:rsidR="001E4BB0">
              <w:rPr>
                <w:sz w:val="22"/>
              </w:rPr>
              <w:t xml:space="preserve">:  </w:t>
            </w:r>
          </w:p>
        </w:tc>
        <w:tc>
          <w:tcPr>
            <w:tcW w:w="4896" w:type="dxa"/>
          </w:tcPr>
          <w:p w14:paraId="39563791" w14:textId="7367339E" w:rsidR="00AA0AE5" w:rsidRPr="00C90AD0" w:rsidRDefault="00C90AD0">
            <w:pPr>
              <w:rPr>
                <w:sz w:val="21"/>
              </w:rPr>
            </w:pPr>
            <w:r w:rsidRPr="001E4BB0">
              <w:rPr>
                <w:b/>
                <w:sz w:val="21"/>
              </w:rPr>
              <w:t>Phone</w:t>
            </w:r>
            <w:r w:rsidR="001E4BB0">
              <w:rPr>
                <w:sz w:val="21"/>
              </w:rPr>
              <w:t xml:space="preserve">: </w:t>
            </w:r>
          </w:p>
        </w:tc>
      </w:tr>
      <w:tr w:rsidR="00AA0AE5" w14:paraId="176F748E" w14:textId="77777777" w:rsidTr="002F4898">
        <w:trPr>
          <w:trHeight w:val="576"/>
        </w:trPr>
        <w:tc>
          <w:tcPr>
            <w:tcW w:w="4896" w:type="dxa"/>
          </w:tcPr>
          <w:p w14:paraId="4E789B2A" w14:textId="78283587" w:rsidR="00AA0AE5" w:rsidRPr="00C90AD0" w:rsidRDefault="00C90AD0">
            <w:pPr>
              <w:rPr>
                <w:sz w:val="22"/>
              </w:rPr>
            </w:pPr>
            <w:r w:rsidRPr="001E4BB0">
              <w:rPr>
                <w:b/>
                <w:sz w:val="22"/>
              </w:rPr>
              <w:t>Street</w:t>
            </w:r>
            <w:r w:rsidR="001E4BB0">
              <w:rPr>
                <w:sz w:val="22"/>
              </w:rPr>
              <w:t xml:space="preserve">: </w:t>
            </w:r>
          </w:p>
        </w:tc>
        <w:tc>
          <w:tcPr>
            <w:tcW w:w="4896" w:type="dxa"/>
          </w:tcPr>
          <w:p w14:paraId="03E586C2" w14:textId="62E7F829" w:rsidR="00AA0AE5" w:rsidRPr="00C90AD0" w:rsidRDefault="00C90AD0">
            <w:pPr>
              <w:rPr>
                <w:sz w:val="21"/>
              </w:rPr>
            </w:pPr>
            <w:r w:rsidRPr="001E4BB0">
              <w:rPr>
                <w:b/>
                <w:sz w:val="21"/>
              </w:rPr>
              <w:t>Email</w:t>
            </w:r>
            <w:r w:rsidR="001E4BB0">
              <w:rPr>
                <w:sz w:val="21"/>
              </w:rPr>
              <w:t xml:space="preserve">: </w:t>
            </w:r>
          </w:p>
        </w:tc>
      </w:tr>
      <w:tr w:rsidR="00AA0AE5" w14:paraId="7A6FA0FC" w14:textId="77777777" w:rsidTr="0036636B">
        <w:trPr>
          <w:trHeight w:val="576"/>
        </w:trPr>
        <w:tc>
          <w:tcPr>
            <w:tcW w:w="4896" w:type="dxa"/>
          </w:tcPr>
          <w:p w14:paraId="29D72848" w14:textId="4E7741C4" w:rsidR="00AA0AE5" w:rsidRPr="00C90AD0" w:rsidRDefault="00C90AD0">
            <w:pPr>
              <w:rPr>
                <w:sz w:val="22"/>
              </w:rPr>
            </w:pPr>
            <w:r w:rsidRPr="001E4BB0">
              <w:rPr>
                <w:b/>
                <w:sz w:val="22"/>
              </w:rPr>
              <w:t>City</w:t>
            </w:r>
            <w:r w:rsidR="0036636B" w:rsidRPr="001E4BB0">
              <w:rPr>
                <w:b/>
                <w:sz w:val="22"/>
              </w:rPr>
              <w:t>, State, Zip</w:t>
            </w:r>
            <w:r w:rsidR="001E4BB0">
              <w:rPr>
                <w:sz w:val="22"/>
              </w:rPr>
              <w:t>:</w:t>
            </w:r>
          </w:p>
        </w:tc>
        <w:tc>
          <w:tcPr>
            <w:tcW w:w="4896" w:type="dxa"/>
            <w:shd w:val="clear" w:color="auto" w:fill="D9D9D9" w:themeFill="background1" w:themeFillShade="D9"/>
          </w:tcPr>
          <w:p w14:paraId="3E310A94" w14:textId="46AC02BF" w:rsidR="00AA0AE5" w:rsidRDefault="00647C5C">
            <w:r>
              <w:rPr>
                <w:sz w:val="22"/>
              </w:rPr>
              <w:t>Adopted Item Inventory # and details (admin use):</w:t>
            </w:r>
            <w:r w:rsidR="00C946CE">
              <w:rPr>
                <w:sz w:val="22"/>
              </w:rPr>
              <w:t xml:space="preserve"> </w:t>
            </w:r>
          </w:p>
        </w:tc>
      </w:tr>
    </w:tbl>
    <w:p w14:paraId="5705CF34" w14:textId="587E411E" w:rsidR="00997B09" w:rsidRPr="00997B09" w:rsidRDefault="00176535" w:rsidP="002F4898">
      <w:pPr>
        <w:spacing w:after="120" w:line="240" w:lineRule="auto"/>
        <w:rPr>
          <w:b/>
        </w:rPr>
      </w:pPr>
      <w:r w:rsidRPr="00176535">
        <w:rPr>
          <w:b/>
          <w:sz w:val="24"/>
        </w:rPr>
        <w:t xml:space="preserve">Proposed </w:t>
      </w:r>
      <w:r w:rsidR="00997B09" w:rsidRPr="00176535">
        <w:rPr>
          <w:b/>
          <w:sz w:val="24"/>
        </w:rPr>
        <w:t>Honor</w:t>
      </w:r>
      <w:r w:rsidR="0054142C">
        <w:rPr>
          <w:b/>
          <w:sz w:val="24"/>
        </w:rPr>
        <w:t>ee Information for ID tag or</w:t>
      </w:r>
      <w:r w:rsidR="00997B09" w:rsidRPr="00176535">
        <w:rPr>
          <w:b/>
          <w:sz w:val="24"/>
        </w:rPr>
        <w:t xml:space="preserve"> Plaque: </w:t>
      </w:r>
      <w:r w:rsidR="00997B09" w:rsidRPr="001E4BB0">
        <w:rPr>
          <w:i/>
          <w:sz w:val="18"/>
        </w:rPr>
        <w:t xml:space="preserve">(Please see attached Policy for </w:t>
      </w:r>
      <w:r w:rsidR="0054142C" w:rsidRPr="001E4BB0">
        <w:rPr>
          <w:i/>
          <w:sz w:val="18"/>
        </w:rPr>
        <w:t>allowable wording</w:t>
      </w:r>
      <w:r w:rsidR="00997B09" w:rsidRPr="001E4BB0">
        <w:rPr>
          <w:i/>
          <w:sz w:val="18"/>
        </w:rPr>
        <w:t>)</w:t>
      </w:r>
    </w:p>
    <w:tbl>
      <w:tblPr>
        <w:tblStyle w:val="TableGrid"/>
        <w:tblW w:w="9829" w:type="dxa"/>
        <w:tblLook w:val="04A0" w:firstRow="1" w:lastRow="0" w:firstColumn="1" w:lastColumn="0" w:noHBand="0" w:noVBand="1"/>
      </w:tblPr>
      <w:tblGrid>
        <w:gridCol w:w="9829"/>
      </w:tblGrid>
      <w:tr w:rsidR="00997B09" w14:paraId="11E9E105" w14:textId="77777777" w:rsidTr="00997B09">
        <w:trPr>
          <w:trHeight w:val="471"/>
        </w:trPr>
        <w:tc>
          <w:tcPr>
            <w:tcW w:w="9829" w:type="dxa"/>
          </w:tcPr>
          <w:p w14:paraId="14EAE1EC" w14:textId="49C568EF" w:rsidR="00997B09" w:rsidRDefault="00997B09">
            <w:r w:rsidRPr="00C83D4C">
              <w:rPr>
                <w:b/>
              </w:rPr>
              <w:t>Line 1</w:t>
            </w:r>
            <w:r w:rsidR="00C83D4C">
              <w:t>:</w:t>
            </w:r>
          </w:p>
        </w:tc>
      </w:tr>
      <w:tr w:rsidR="00997B09" w14:paraId="0AF925D5" w14:textId="77777777" w:rsidTr="00997B09">
        <w:trPr>
          <w:trHeight w:val="458"/>
        </w:trPr>
        <w:tc>
          <w:tcPr>
            <w:tcW w:w="9829" w:type="dxa"/>
          </w:tcPr>
          <w:p w14:paraId="546A3ED4" w14:textId="355783AC" w:rsidR="00997B09" w:rsidRDefault="00997B09">
            <w:r w:rsidRPr="00C83D4C">
              <w:rPr>
                <w:b/>
              </w:rPr>
              <w:t>Line 2</w:t>
            </w:r>
            <w:r w:rsidR="00C83D4C">
              <w:t>:</w:t>
            </w:r>
          </w:p>
        </w:tc>
      </w:tr>
      <w:tr w:rsidR="00997B09" w14:paraId="43A08C67" w14:textId="77777777" w:rsidTr="00997B09">
        <w:trPr>
          <w:trHeight w:val="471"/>
        </w:trPr>
        <w:tc>
          <w:tcPr>
            <w:tcW w:w="9829" w:type="dxa"/>
          </w:tcPr>
          <w:p w14:paraId="132D158D" w14:textId="79633812" w:rsidR="00997B09" w:rsidRDefault="00997B09">
            <w:r w:rsidRPr="00C83D4C">
              <w:rPr>
                <w:b/>
              </w:rPr>
              <w:t>Line 3</w:t>
            </w:r>
            <w:r w:rsidR="00C83D4C">
              <w:t>:</w:t>
            </w:r>
          </w:p>
        </w:tc>
      </w:tr>
      <w:tr w:rsidR="00647C5C" w14:paraId="4BBAA3AF" w14:textId="77777777" w:rsidTr="00997B09">
        <w:trPr>
          <w:trHeight w:val="471"/>
        </w:trPr>
        <w:tc>
          <w:tcPr>
            <w:tcW w:w="9829" w:type="dxa"/>
          </w:tcPr>
          <w:p w14:paraId="06B79422" w14:textId="33DA666C" w:rsidR="00647C5C" w:rsidRPr="00647C5C" w:rsidRDefault="00647C5C" w:rsidP="00BE4F09">
            <w:pPr>
              <w:spacing w:line="240" w:lineRule="auto"/>
              <w:rPr>
                <w:sz w:val="22"/>
              </w:rPr>
            </w:pPr>
            <w:r w:rsidRPr="001E4BB0">
              <w:rPr>
                <w:noProof/>
                <w:sz w:val="22"/>
              </w:rPr>
              <mc:AlternateContent>
                <mc:Choice Requires="wps">
                  <w:drawing>
                    <wp:anchor distT="0" distB="0" distL="114300" distR="114300" simplePos="0" relativeHeight="251685888" behindDoc="0" locked="0" layoutInCell="1" allowOverlap="1" wp14:anchorId="02A60E7B" wp14:editId="37863CE1">
                      <wp:simplePos x="0" y="0"/>
                      <wp:positionH relativeFrom="column">
                        <wp:posOffset>4876528</wp:posOffset>
                      </wp:positionH>
                      <wp:positionV relativeFrom="paragraph">
                        <wp:posOffset>196306</wp:posOffset>
                      </wp:positionV>
                      <wp:extent cx="217352" cy="174171"/>
                      <wp:effectExtent l="0" t="0" r="11430" b="16510"/>
                      <wp:wrapNone/>
                      <wp:docPr id="10" name="Rectangle 10"/>
                      <wp:cNvGraphicFramePr/>
                      <a:graphic xmlns:a="http://schemas.openxmlformats.org/drawingml/2006/main">
                        <a:graphicData uri="http://schemas.microsoft.com/office/word/2010/wordprocessingShape">
                          <wps:wsp>
                            <wps:cNvSpPr/>
                            <wps:spPr>
                              <a:xfrm>
                                <a:off x="0" y="0"/>
                                <a:ext cx="217352" cy="1741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330FD" id="Rectangle 10" o:spid="_x0000_s1026" style="position:absolute;margin-left:384pt;margin-top:15.45pt;width:17.1pt;height:1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" filled="f" strokecolor="#1f3763 [1604]" strokeweight="1pt"/>
                  </w:pict>
                </mc:Fallback>
              </mc:AlternateContent>
            </w:r>
            <w:r w:rsidRPr="001E4BB0">
              <w:rPr>
                <w:sz w:val="22"/>
              </w:rPr>
              <w:t xml:space="preserve">Donors will be recognized by name via ID Tag, Plaque, Electronic Newsletter, and via other forms of communication.  You may choose to keep your name private by checking this box:   </w:t>
            </w:r>
          </w:p>
        </w:tc>
      </w:tr>
    </w:tbl>
    <w:p w14:paraId="01371E85" w14:textId="77777777" w:rsidR="00997B09" w:rsidRDefault="00997B09" w:rsidP="002F4898">
      <w:pPr>
        <w:spacing w:after="120" w:line="240" w:lineRule="auto"/>
      </w:pPr>
    </w:p>
    <w:p w14:paraId="15EE5F1B" w14:textId="6F85431E" w:rsidR="00B96D4C" w:rsidRDefault="00070D13" w:rsidP="00A76D36">
      <w:pPr>
        <w:spacing w:after="0" w:line="240" w:lineRule="auto"/>
        <w:sectPr w:rsidR="00B96D4C" w:rsidSect="00AA1C64">
          <w:pgSz w:w="12240" w:h="15840"/>
          <w:pgMar w:top="720" w:right="1440" w:bottom="1008" w:left="1440" w:header="720" w:footer="720" w:gutter="0"/>
          <w:cols w:space="720"/>
          <w:docGrid w:linePitch="360"/>
        </w:sectPr>
      </w:pPr>
      <w:r>
        <w:rPr>
          <w:b/>
          <w:sz w:val="22"/>
          <w:u w:val="single"/>
        </w:rPr>
        <w:t xml:space="preserve">Adoption </w:t>
      </w:r>
      <w:r w:rsidR="00C90AD0" w:rsidRPr="00070D13">
        <w:rPr>
          <w:b/>
          <w:sz w:val="22"/>
          <w:u w:val="single"/>
        </w:rPr>
        <w:t>Preference</w:t>
      </w:r>
      <w:r w:rsidR="001D2CBF" w:rsidRPr="00070D13">
        <w:rPr>
          <w:b/>
          <w:sz w:val="22"/>
          <w:u w:val="single"/>
        </w:rPr>
        <w:t>:</w:t>
      </w:r>
      <w:r w:rsidR="001D2CBF" w:rsidRPr="001D2CBF">
        <w:rPr>
          <w:sz w:val="22"/>
        </w:rPr>
        <w:t xml:space="preserve">  </w:t>
      </w:r>
      <w:r>
        <w:t xml:space="preserve">Please select </w:t>
      </w:r>
      <w:r w:rsidR="00647C5C">
        <w:t>adoption preference</w:t>
      </w:r>
      <w:r>
        <w:t xml:space="preserve">. The term for a tree is 20 years; for seats it is 10.  </w:t>
      </w:r>
    </w:p>
    <w:p w14:paraId="74C35C95" w14:textId="6D2713CB" w:rsidR="00C90AD0" w:rsidRPr="00C90AD0" w:rsidRDefault="00895AAF" w:rsidP="002F4898">
      <w:pPr>
        <w:pStyle w:val="ListParagraph"/>
        <w:numPr>
          <w:ilvl w:val="0"/>
          <w:numId w:val="5"/>
        </w:numPr>
        <w:spacing w:after="0" w:line="240" w:lineRule="auto"/>
        <w:rPr>
          <w:sz w:val="22"/>
        </w:rPr>
      </w:pPr>
      <w:r>
        <w:rPr>
          <w:sz w:val="22"/>
        </w:rPr>
        <w:t>New Tree</w:t>
      </w:r>
    </w:p>
    <w:p w14:paraId="0C61375A" w14:textId="55ADC176" w:rsidR="00BE4F09" w:rsidRPr="00BE4F09" w:rsidRDefault="00895AAF" w:rsidP="00BE4F09">
      <w:pPr>
        <w:pStyle w:val="ListParagraph"/>
        <w:numPr>
          <w:ilvl w:val="0"/>
          <w:numId w:val="5"/>
        </w:numPr>
        <w:spacing w:after="0" w:line="240" w:lineRule="auto"/>
        <w:rPr>
          <w:sz w:val="22"/>
        </w:rPr>
      </w:pPr>
      <w:r>
        <w:rPr>
          <w:sz w:val="22"/>
        </w:rPr>
        <w:t>Historic Tree</w:t>
      </w:r>
    </w:p>
    <w:p w14:paraId="3927E43C" w14:textId="77777777" w:rsidR="0031404B" w:rsidRPr="0031404B" w:rsidRDefault="0031404B" w:rsidP="0031404B">
      <w:pPr>
        <w:spacing w:after="0" w:line="240" w:lineRule="auto"/>
        <w:ind w:left="360"/>
        <w:rPr>
          <w:sz w:val="22"/>
        </w:rPr>
      </w:pPr>
    </w:p>
    <w:p w14:paraId="73796B2B" w14:textId="5194BB14" w:rsidR="0031404B" w:rsidRPr="0031404B" w:rsidRDefault="00A76D36" w:rsidP="00B96D4C">
      <w:pPr>
        <w:pStyle w:val="ListParagraph"/>
        <w:numPr>
          <w:ilvl w:val="0"/>
          <w:numId w:val="5"/>
        </w:numPr>
        <w:spacing w:after="0" w:line="240" w:lineRule="auto"/>
        <w:rPr>
          <w:color w:val="808080" w:themeColor="background1" w:themeShade="80"/>
          <w:sz w:val="22"/>
        </w:rPr>
      </w:pPr>
      <w:r w:rsidRPr="0031404B">
        <w:rPr>
          <w:noProof/>
          <w:color w:val="808080" w:themeColor="background1" w:themeShade="80"/>
          <w:sz w:val="22"/>
        </w:rPr>
        <mc:AlternateContent>
          <mc:Choice Requires="wps">
            <w:drawing>
              <wp:anchor distT="0" distB="0" distL="114300" distR="114300" simplePos="0" relativeHeight="251681792" behindDoc="0" locked="0" layoutInCell="1" allowOverlap="1" wp14:anchorId="1C434143" wp14:editId="358741C2">
                <wp:simplePos x="0" y="0"/>
                <wp:positionH relativeFrom="column">
                  <wp:posOffset>1536973</wp:posOffset>
                </wp:positionH>
                <wp:positionV relativeFrom="paragraph">
                  <wp:posOffset>238125</wp:posOffset>
                </wp:positionV>
                <wp:extent cx="313509" cy="199572"/>
                <wp:effectExtent l="12700" t="12700" r="17145" b="29210"/>
                <wp:wrapNone/>
                <wp:docPr id="9" name="Right Arrow 9"/>
                <wp:cNvGraphicFramePr/>
                <a:graphic xmlns:a="http://schemas.openxmlformats.org/drawingml/2006/main">
                  <a:graphicData uri="http://schemas.microsoft.com/office/word/2010/wordprocessingShape">
                    <wps:wsp>
                      <wps:cNvSpPr/>
                      <wps:spPr>
                        <a:xfrm rot="10800000">
                          <a:off x="0" y="0"/>
                          <a:ext cx="313509" cy="1995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842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121pt;margin-top:18.75pt;width:24.7pt;height:15.7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" adj="14725" fillcolor="#4472c4 [3204]" strokecolor="#1f3763 [1604]" strokeweight="1pt"/>
            </w:pict>
          </mc:Fallback>
        </mc:AlternateContent>
      </w:r>
      <w:r w:rsidRPr="0031404B">
        <w:rPr>
          <w:noProof/>
          <w:color w:val="808080" w:themeColor="background1" w:themeShade="80"/>
          <w:sz w:val="22"/>
        </w:rPr>
        <mc:AlternateContent>
          <mc:Choice Requires="wps">
            <w:drawing>
              <wp:anchor distT="0" distB="0" distL="114300" distR="114300" simplePos="0" relativeHeight="251680768" behindDoc="0" locked="0" layoutInCell="1" allowOverlap="1" wp14:anchorId="7F3F3CD1" wp14:editId="71ADB11C">
                <wp:simplePos x="0" y="0"/>
                <wp:positionH relativeFrom="column">
                  <wp:posOffset>1961515</wp:posOffset>
                </wp:positionH>
                <wp:positionV relativeFrom="paragraph">
                  <wp:posOffset>97971</wp:posOffset>
                </wp:positionV>
                <wp:extent cx="992777" cy="487680"/>
                <wp:effectExtent l="0" t="0" r="10795" b="7620"/>
                <wp:wrapNone/>
                <wp:docPr id="1" name="Text Box 1"/>
                <wp:cNvGraphicFramePr/>
                <a:graphic xmlns:a="http://schemas.openxmlformats.org/drawingml/2006/main">
                  <a:graphicData uri="http://schemas.microsoft.com/office/word/2010/wordprocessingShape">
                    <wps:wsp>
                      <wps:cNvSpPr txBox="1"/>
                      <wps:spPr>
                        <a:xfrm>
                          <a:off x="0" y="0"/>
                          <a:ext cx="992777" cy="487680"/>
                        </a:xfrm>
                        <a:prstGeom prst="rect">
                          <a:avLst/>
                        </a:prstGeom>
                        <a:solidFill>
                          <a:schemeClr val="lt1"/>
                        </a:solidFill>
                        <a:ln w="6350">
                          <a:solidFill>
                            <a:prstClr val="black"/>
                          </a:solidFill>
                        </a:ln>
                      </wps:spPr>
                      <wps:txbx>
                        <w:txbxContent>
                          <w:p w14:paraId="565A6AAF" w14:textId="5B6954EC" w:rsidR="0031404B" w:rsidRDefault="0031404B">
                            <w:r>
                              <w:t>Seat Options Available Soon!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3F3CD1" id="Text Box 1" o:spid="_x0000_s1031" type="#_x0000_t202" style="position:absolute;left:0;text-align:left;margin-left:154.45pt;margin-top:7.7pt;width:78.15pt;height:38.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" fillcolor="white [3201]" strokeweight=".5pt">
                <v:textbox>
                  <w:txbxContent>
                    <w:p w14:paraId="565A6AAF" w14:textId="5B6954EC" w:rsidR="0031404B" w:rsidRDefault="0031404B">
                      <w:r>
                        <w:t>Seat Options Available Soon!</w:t>
                      </w:r>
                    </w:p>
                  </w:txbxContent>
                </v:textbox>
              </v:shape>
            </w:pict>
          </mc:Fallback>
        </mc:AlternateContent>
      </w:r>
      <w:r w:rsidR="00647C5C">
        <w:rPr>
          <w:color w:val="808080" w:themeColor="background1" w:themeShade="80"/>
          <w:sz w:val="22"/>
        </w:rPr>
        <w:t xml:space="preserve"> </w:t>
      </w:r>
      <w:r w:rsidR="0031404B" w:rsidRPr="0031404B">
        <w:rPr>
          <w:color w:val="808080" w:themeColor="background1" w:themeShade="80"/>
          <w:sz w:val="22"/>
        </w:rPr>
        <w:t>Bench</w:t>
      </w:r>
    </w:p>
    <w:p w14:paraId="4E6FEBEE" w14:textId="3DDF371D" w:rsidR="00BE4F09" w:rsidRPr="00BE4F09" w:rsidRDefault="00647C5C" w:rsidP="00BE4F09">
      <w:pPr>
        <w:pStyle w:val="ListParagraph"/>
        <w:numPr>
          <w:ilvl w:val="0"/>
          <w:numId w:val="5"/>
        </w:numPr>
        <w:spacing w:after="0" w:line="240" w:lineRule="auto"/>
        <w:rPr>
          <w:color w:val="808080" w:themeColor="background1" w:themeShade="80"/>
          <w:sz w:val="22"/>
        </w:rPr>
        <w:sectPr w:rsidR="00BE4F09" w:rsidRPr="00BE4F09" w:rsidSect="0031404B">
          <w:type w:val="continuous"/>
          <w:pgSz w:w="12240" w:h="15840"/>
          <w:pgMar w:top="1440" w:right="1440" w:bottom="1440" w:left="1440" w:header="720" w:footer="720" w:gutter="0"/>
          <w:cols w:num="2" w:space="720"/>
          <w:docGrid w:linePitch="360"/>
        </w:sectPr>
      </w:pPr>
      <w:r>
        <w:rPr>
          <w:color w:val="808080" w:themeColor="background1" w:themeShade="80"/>
          <w:sz w:val="22"/>
        </w:rPr>
        <w:t xml:space="preserve"> </w:t>
      </w:r>
      <w:r w:rsidR="00895AAF" w:rsidRPr="0031404B">
        <w:rPr>
          <w:color w:val="808080" w:themeColor="background1" w:themeShade="80"/>
          <w:sz w:val="22"/>
        </w:rPr>
        <w:t>Picnic Tabl</w:t>
      </w:r>
      <w:r w:rsidR="00A76D36">
        <w:rPr>
          <w:color w:val="808080" w:themeColor="background1" w:themeShade="80"/>
          <w:sz w:val="22"/>
        </w:rPr>
        <w:t>e</w:t>
      </w:r>
    </w:p>
    <w:p w14:paraId="22C66952" w14:textId="70CE3926" w:rsidR="00895AAF" w:rsidRPr="00070D13" w:rsidRDefault="00895AAF" w:rsidP="00070D13">
      <w:pPr>
        <w:spacing w:after="0" w:line="240" w:lineRule="auto"/>
        <w:rPr>
          <w:b/>
          <w:sz w:val="22"/>
          <w:u w:val="single"/>
        </w:rPr>
      </w:pPr>
      <w:r w:rsidRPr="00070D13">
        <w:rPr>
          <w:b/>
          <w:sz w:val="22"/>
          <w:u w:val="single"/>
        </w:rPr>
        <w:t>Payment Options</w:t>
      </w:r>
      <w:r w:rsidR="00205EED">
        <w:rPr>
          <w:b/>
          <w:sz w:val="22"/>
          <w:u w:val="single"/>
        </w:rPr>
        <w:t xml:space="preserve"> (Choose 1)</w:t>
      </w:r>
      <w:r w:rsidRPr="00070D13">
        <w:rPr>
          <w:b/>
          <w:sz w:val="22"/>
          <w:u w:val="single"/>
        </w:rPr>
        <w:t>:</w:t>
      </w:r>
    </w:p>
    <w:p w14:paraId="5B4C84F7" w14:textId="77777777" w:rsidR="00205EED" w:rsidRDefault="00205EED" w:rsidP="00205EED">
      <w:pPr>
        <w:pStyle w:val="ListParagraph"/>
        <w:numPr>
          <w:ilvl w:val="0"/>
          <w:numId w:val="5"/>
        </w:numPr>
        <w:spacing w:after="0" w:line="240" w:lineRule="auto"/>
        <w:rPr>
          <w:sz w:val="22"/>
        </w:rPr>
        <w:sectPr w:rsidR="00205EED" w:rsidSect="00893525">
          <w:type w:val="continuous"/>
          <w:pgSz w:w="12240" w:h="15840"/>
          <w:pgMar w:top="1440" w:right="1440" w:bottom="1440" w:left="1440" w:header="720" w:footer="720" w:gutter="0"/>
          <w:cols w:space="720"/>
          <w:docGrid w:linePitch="360"/>
        </w:sectPr>
      </w:pPr>
    </w:p>
    <w:p w14:paraId="2828E778" w14:textId="72616B48" w:rsidR="00205EED" w:rsidRPr="00205EED" w:rsidRDefault="00205EED" w:rsidP="00205EED">
      <w:pPr>
        <w:pStyle w:val="ListParagraph"/>
        <w:numPr>
          <w:ilvl w:val="0"/>
          <w:numId w:val="5"/>
        </w:numPr>
        <w:spacing w:after="0" w:line="240" w:lineRule="auto"/>
        <w:rPr>
          <w:sz w:val="22"/>
        </w:rPr>
      </w:pPr>
      <w:r w:rsidRPr="00A76D36">
        <w:rPr>
          <w:b/>
          <w:sz w:val="22"/>
        </w:rPr>
        <w:t>Option 1:</w:t>
      </w:r>
      <w:r>
        <w:rPr>
          <w:sz w:val="22"/>
        </w:rPr>
        <w:t xml:space="preserve">  </w:t>
      </w:r>
      <w:r w:rsidR="00895AAF">
        <w:rPr>
          <w:sz w:val="22"/>
        </w:rPr>
        <w:t>Lum</w:t>
      </w:r>
      <w:bookmarkStart w:id="0" w:name="_GoBack"/>
      <w:bookmarkEnd w:id="0"/>
      <w:r w:rsidR="00895AAF">
        <w:rPr>
          <w:sz w:val="22"/>
        </w:rPr>
        <w:t>p sum payment</w:t>
      </w:r>
      <w:r>
        <w:rPr>
          <w:sz w:val="22"/>
        </w:rPr>
        <w:t xml:space="preserve">        </w:t>
      </w:r>
    </w:p>
    <w:p w14:paraId="7BEC367D" w14:textId="77777777" w:rsidR="00205EED" w:rsidRPr="00205EED" w:rsidRDefault="00205EED" w:rsidP="00205EED">
      <w:pPr>
        <w:spacing w:after="0" w:line="240" w:lineRule="auto"/>
        <w:ind w:left="360"/>
        <w:rPr>
          <w:sz w:val="22"/>
        </w:rPr>
      </w:pPr>
    </w:p>
    <w:p w14:paraId="42FE7F5B" w14:textId="36CB9EFC" w:rsidR="00B96D4C" w:rsidRPr="00205EED" w:rsidRDefault="00205EED" w:rsidP="00B96D4C">
      <w:pPr>
        <w:pStyle w:val="ListParagraph"/>
        <w:numPr>
          <w:ilvl w:val="0"/>
          <w:numId w:val="5"/>
        </w:numPr>
        <w:spacing w:after="0" w:line="240" w:lineRule="auto"/>
        <w:rPr>
          <w:sz w:val="22"/>
        </w:rPr>
      </w:pPr>
      <w:r w:rsidRPr="00A76D36">
        <w:rPr>
          <w:b/>
          <w:sz w:val="22"/>
        </w:rPr>
        <w:t>Option 2:</w:t>
      </w:r>
      <w:r>
        <w:rPr>
          <w:sz w:val="22"/>
        </w:rPr>
        <w:t xml:space="preserve">  </w:t>
      </w:r>
      <w:r w:rsidR="00B96D4C">
        <w:rPr>
          <w:sz w:val="22"/>
        </w:rPr>
        <w:t>3 equal installments</w:t>
      </w:r>
      <w:r>
        <w:rPr>
          <w:sz w:val="22"/>
        </w:rPr>
        <w:t xml:space="preserve"> </w:t>
      </w:r>
      <w:r w:rsidR="00B96D4C" w:rsidRPr="006F2045">
        <w:t>(</w:t>
      </w:r>
      <w:r w:rsidR="00B96D4C" w:rsidRPr="006F2045">
        <w:rPr>
          <w:i/>
        </w:rPr>
        <w:t>we will send you an annual reminder</w:t>
      </w:r>
      <w:r w:rsidR="00B96D4C" w:rsidRPr="006F2045">
        <w:t>)</w:t>
      </w:r>
    </w:p>
    <w:p w14:paraId="0AE087DD" w14:textId="77777777" w:rsidR="00205EED" w:rsidRDefault="00205EED" w:rsidP="00205EED">
      <w:pPr>
        <w:spacing w:after="0" w:line="240" w:lineRule="auto"/>
        <w:ind w:left="360"/>
        <w:rPr>
          <w:sz w:val="22"/>
        </w:rPr>
        <w:sectPr w:rsidR="00205EED" w:rsidSect="00205EED">
          <w:type w:val="continuous"/>
          <w:pgSz w:w="12240" w:h="15840"/>
          <w:pgMar w:top="1440" w:right="1440" w:bottom="1440" w:left="1440" w:header="720" w:footer="720" w:gutter="0"/>
          <w:cols w:num="2" w:space="720"/>
          <w:docGrid w:linePitch="360"/>
        </w:sectPr>
      </w:pPr>
    </w:p>
    <w:p w14:paraId="3971B43C" w14:textId="77777777" w:rsidR="00205EED" w:rsidRDefault="00205EED" w:rsidP="00205EED">
      <w:pPr>
        <w:spacing w:after="0" w:line="240" w:lineRule="auto"/>
        <w:jc w:val="center"/>
        <w:rPr>
          <w:sz w:val="22"/>
        </w:rPr>
      </w:pPr>
    </w:p>
    <w:p w14:paraId="16CF7865" w14:textId="77777777" w:rsidR="00963264" w:rsidRDefault="00205EED" w:rsidP="00963264">
      <w:pPr>
        <w:spacing w:after="0" w:line="240" w:lineRule="auto"/>
        <w:rPr>
          <w:sz w:val="22"/>
        </w:rPr>
      </w:pPr>
      <w:r w:rsidRPr="00205EED">
        <w:rPr>
          <w:sz w:val="22"/>
        </w:rPr>
        <w:t>I am including a check in the amount of $___________________________________</w:t>
      </w:r>
    </w:p>
    <w:p w14:paraId="140342BB" w14:textId="3220BCEA" w:rsidR="00205EED" w:rsidRPr="00DC7028" w:rsidRDefault="00963264" w:rsidP="00963264">
      <w:pPr>
        <w:spacing w:after="0" w:line="240" w:lineRule="auto"/>
        <w:rPr>
          <w:sz w:val="22"/>
        </w:rPr>
        <w:sectPr w:rsidR="00205EED" w:rsidRPr="00DC7028" w:rsidSect="00893525">
          <w:type w:val="continuous"/>
          <w:pgSz w:w="12240" w:h="15840"/>
          <w:pgMar w:top="1440" w:right="1440" w:bottom="1440" w:left="1440" w:header="720" w:footer="720" w:gutter="0"/>
          <w:cols w:space="720"/>
          <w:docGrid w:linePitch="360"/>
        </w:sectPr>
      </w:pPr>
      <w:r>
        <w:rPr>
          <w:i/>
        </w:rPr>
        <w:t>(</w:t>
      </w:r>
      <w:r w:rsidR="00205EED" w:rsidRPr="00DC7028">
        <w:rPr>
          <w:i/>
        </w:rPr>
        <w:t>Your donation is tax deductible</w:t>
      </w:r>
      <w:r>
        <w:rPr>
          <w:i/>
        </w:rPr>
        <w:t xml:space="preserve"> to the fullest extent of the law</w:t>
      </w:r>
      <w:r w:rsidR="00205EED" w:rsidRPr="00DC7028">
        <w:rPr>
          <w:i/>
        </w:rPr>
        <w:t xml:space="preserve">. You will receive a gift acknowledgment letter </w:t>
      </w:r>
      <w:r w:rsidR="00205EED">
        <w:rPr>
          <w:i/>
        </w:rPr>
        <w:t xml:space="preserve">to </w:t>
      </w:r>
      <w:r w:rsidR="00205EED" w:rsidRPr="00DC7028">
        <w:rPr>
          <w:i/>
        </w:rPr>
        <w:t xml:space="preserve">use </w:t>
      </w:r>
      <w:r w:rsidR="00205EED">
        <w:rPr>
          <w:i/>
        </w:rPr>
        <w:t>with</w:t>
      </w:r>
      <w:r w:rsidR="00205EED" w:rsidRPr="00DC7028">
        <w:rPr>
          <w:i/>
        </w:rPr>
        <w:t xml:space="preserve"> your tax retur</w:t>
      </w:r>
      <w:r w:rsidR="00BE4F09">
        <w:rPr>
          <w:i/>
        </w:rPr>
        <w:t>n</w:t>
      </w:r>
      <w:r>
        <w:rPr>
          <w:i/>
        </w:rPr>
        <w:t>)</w:t>
      </w:r>
    </w:p>
    <w:p w14:paraId="1CC11EF6" w14:textId="77777777" w:rsidR="001D2CBF" w:rsidRDefault="001D2CBF" w:rsidP="00C90AD0">
      <w:pPr>
        <w:spacing w:after="0"/>
        <w:sectPr w:rsidR="001D2CBF" w:rsidSect="00205EED">
          <w:type w:val="continuous"/>
          <w:pgSz w:w="12240" w:h="15840"/>
          <w:pgMar w:top="1440" w:right="1440" w:bottom="1440" w:left="1440" w:header="720" w:footer="720" w:gutter="0"/>
          <w:cols w:space="720"/>
          <w:docGrid w:linePitch="360"/>
        </w:sectPr>
      </w:pPr>
    </w:p>
    <w:p w14:paraId="75870E35" w14:textId="77777777" w:rsidR="0052151F" w:rsidRDefault="0052151F" w:rsidP="00BE4F09">
      <w:pPr>
        <w:spacing w:after="0"/>
        <w:rPr>
          <w:b/>
          <w:i/>
          <w:sz w:val="21"/>
        </w:rPr>
      </w:pPr>
    </w:p>
    <w:p w14:paraId="7AC0B4BA" w14:textId="160C6B8F" w:rsidR="00386DC7" w:rsidRPr="00AE6DE6" w:rsidRDefault="00386DC7" w:rsidP="00B017BD">
      <w:pPr>
        <w:spacing w:after="0"/>
        <w:ind w:left="720"/>
        <w:rPr>
          <w:b/>
          <w:i/>
          <w:sz w:val="21"/>
        </w:rPr>
      </w:pPr>
      <w:r w:rsidRPr="00AE6DE6">
        <w:rPr>
          <w:b/>
          <w:i/>
          <w:sz w:val="21"/>
        </w:rPr>
        <w:t xml:space="preserve">I have read the attached Donation Policy </w:t>
      </w:r>
      <w:r w:rsidR="00A82AE1">
        <w:rPr>
          <w:b/>
          <w:i/>
          <w:sz w:val="21"/>
        </w:rPr>
        <w:t>provisions and agree to abide by the</w:t>
      </w:r>
      <w:r w:rsidRPr="00AE6DE6">
        <w:rPr>
          <w:b/>
          <w:i/>
          <w:sz w:val="21"/>
        </w:rPr>
        <w:t xml:space="preserve"> terms and limitations</w:t>
      </w:r>
      <w:r w:rsidR="00B017BD">
        <w:rPr>
          <w:b/>
          <w:i/>
          <w:sz w:val="21"/>
        </w:rPr>
        <w:t xml:space="preserve">. I also understand that a portion of my donation may be directed to a </w:t>
      </w:r>
      <w:r w:rsidR="000508AB">
        <w:rPr>
          <w:b/>
          <w:i/>
          <w:sz w:val="21"/>
        </w:rPr>
        <w:t xml:space="preserve">designated </w:t>
      </w:r>
      <w:r w:rsidR="00B017BD">
        <w:rPr>
          <w:b/>
          <w:i/>
          <w:sz w:val="21"/>
        </w:rPr>
        <w:t>Endowment Fund</w:t>
      </w:r>
      <w:r w:rsidR="000508AB">
        <w:rPr>
          <w:b/>
          <w:i/>
          <w:sz w:val="21"/>
        </w:rPr>
        <w:t xml:space="preserve">, the income from which </w:t>
      </w:r>
      <w:r w:rsidR="00B017BD">
        <w:rPr>
          <w:b/>
          <w:i/>
          <w:sz w:val="21"/>
        </w:rPr>
        <w:t xml:space="preserve">will be used for the long-term care of </w:t>
      </w:r>
      <w:r w:rsidR="000508AB">
        <w:rPr>
          <w:b/>
          <w:i/>
          <w:sz w:val="21"/>
        </w:rPr>
        <w:t>the trees</w:t>
      </w:r>
      <w:r w:rsidR="00B017BD">
        <w:rPr>
          <w:b/>
          <w:i/>
          <w:sz w:val="21"/>
        </w:rPr>
        <w:t xml:space="preserve"> and furniture</w:t>
      </w:r>
      <w:r w:rsidR="000508AB">
        <w:rPr>
          <w:b/>
          <w:i/>
          <w:sz w:val="21"/>
        </w:rPr>
        <w:t xml:space="preserve"> that are enrolled in these programs</w:t>
      </w:r>
      <w:r w:rsidRPr="00AE6DE6">
        <w:rPr>
          <w:b/>
          <w:i/>
          <w:sz w:val="21"/>
        </w:rPr>
        <w:t>:</w:t>
      </w:r>
    </w:p>
    <w:p w14:paraId="7DCD2366" w14:textId="77777777" w:rsidR="00BC4AEF" w:rsidRDefault="00BC4AEF" w:rsidP="003D23A8">
      <w:pPr>
        <w:spacing w:after="0"/>
        <w:rPr>
          <w:sz w:val="21"/>
        </w:rPr>
      </w:pPr>
    </w:p>
    <w:p w14:paraId="41D3F4CB" w14:textId="186D3D9E" w:rsidR="002F4898" w:rsidRPr="002F4898" w:rsidRDefault="00386DC7" w:rsidP="002F4898">
      <w:pPr>
        <w:spacing w:after="0"/>
        <w:ind w:firstLine="720"/>
        <w:jc w:val="center"/>
        <w:rPr>
          <w:b/>
          <w:sz w:val="21"/>
        </w:rPr>
      </w:pPr>
      <w:r w:rsidRPr="00AE6DE6">
        <w:rPr>
          <w:b/>
          <w:sz w:val="21"/>
        </w:rPr>
        <w:t xml:space="preserve">Signature of </w:t>
      </w:r>
      <w:r w:rsidR="00370629">
        <w:rPr>
          <w:b/>
          <w:sz w:val="21"/>
        </w:rPr>
        <w:t>D</w:t>
      </w:r>
      <w:r w:rsidRPr="00AE6DE6">
        <w:rPr>
          <w:b/>
          <w:sz w:val="21"/>
        </w:rPr>
        <w:t>onor ___________________________________________   Date: ________________________</w:t>
      </w:r>
    </w:p>
    <w:p w14:paraId="7B62E995" w14:textId="77777777" w:rsidR="002F4898" w:rsidRDefault="002F4898" w:rsidP="00AE6DE6">
      <w:pPr>
        <w:spacing w:after="0" w:line="240" w:lineRule="auto"/>
        <w:jc w:val="center"/>
        <w:rPr>
          <w:sz w:val="21"/>
        </w:rPr>
      </w:pPr>
    </w:p>
    <w:p w14:paraId="07BE52AD" w14:textId="419E1011" w:rsidR="00205EED" w:rsidRPr="00BE4F09" w:rsidRDefault="00BF7AE9" w:rsidP="003D23A8">
      <w:pPr>
        <w:spacing w:after="0"/>
        <w:jc w:val="center"/>
        <w:rPr>
          <w:b/>
          <w:i/>
          <w:sz w:val="24"/>
          <w:szCs w:val="24"/>
        </w:rPr>
      </w:pPr>
      <w:r w:rsidRPr="00BE4F09">
        <w:rPr>
          <w:b/>
          <w:i/>
          <w:sz w:val="24"/>
          <w:szCs w:val="24"/>
        </w:rPr>
        <w:t>Please return completed form</w:t>
      </w:r>
      <w:r w:rsidR="00B96D4C" w:rsidRPr="00BE4F09">
        <w:rPr>
          <w:b/>
          <w:i/>
          <w:sz w:val="24"/>
          <w:szCs w:val="24"/>
        </w:rPr>
        <w:t xml:space="preserve"> along with your donation (or installment)</w:t>
      </w:r>
      <w:r w:rsidRPr="00BE4F09">
        <w:rPr>
          <w:b/>
          <w:i/>
          <w:sz w:val="24"/>
          <w:szCs w:val="24"/>
        </w:rPr>
        <w:t xml:space="preserve"> to</w:t>
      </w:r>
      <w:r w:rsidR="00205EED" w:rsidRPr="00BE4F09">
        <w:rPr>
          <w:b/>
          <w:i/>
          <w:sz w:val="24"/>
          <w:szCs w:val="24"/>
        </w:rPr>
        <w:t>:</w:t>
      </w:r>
      <w:r w:rsidRPr="00BE4F09">
        <w:rPr>
          <w:b/>
          <w:i/>
          <w:sz w:val="24"/>
          <w:szCs w:val="24"/>
        </w:rPr>
        <w:t xml:space="preserve"> </w:t>
      </w:r>
    </w:p>
    <w:p w14:paraId="616BFF60" w14:textId="71B3331A" w:rsidR="0052151F" w:rsidRPr="00BE4F09" w:rsidRDefault="00BF7AE9" w:rsidP="00BE4F09">
      <w:pPr>
        <w:spacing w:after="0"/>
        <w:jc w:val="center"/>
        <w:rPr>
          <w:b/>
          <w:i/>
          <w:sz w:val="24"/>
          <w:szCs w:val="24"/>
        </w:rPr>
      </w:pPr>
      <w:r w:rsidRPr="00BE4F09">
        <w:rPr>
          <w:b/>
          <w:i/>
          <w:sz w:val="24"/>
          <w:szCs w:val="24"/>
        </w:rPr>
        <w:t>Community for The Commons</w:t>
      </w:r>
      <w:r w:rsidR="00205EED" w:rsidRPr="00BE4F09">
        <w:rPr>
          <w:b/>
          <w:i/>
          <w:sz w:val="24"/>
          <w:szCs w:val="24"/>
        </w:rPr>
        <w:t xml:space="preserve">, </w:t>
      </w:r>
      <w:r w:rsidRPr="00BE4F09">
        <w:rPr>
          <w:b/>
          <w:i/>
          <w:sz w:val="24"/>
          <w:szCs w:val="24"/>
        </w:rPr>
        <w:t>P.O. Box 333, Excelsior, MN 55331</w:t>
      </w:r>
    </w:p>
    <w:p w14:paraId="63023A69" w14:textId="0730FBD1" w:rsidR="00386DC7" w:rsidRPr="00997B09" w:rsidRDefault="00386DC7" w:rsidP="00033135">
      <w:pPr>
        <w:spacing w:after="0"/>
        <w:jc w:val="center"/>
        <w:rPr>
          <w:sz w:val="21"/>
        </w:rPr>
      </w:pPr>
      <w:r>
        <w:rPr>
          <w:rFonts w:ascii="Arial" w:eastAsia="Times New Roman" w:hAnsi="Arial" w:cs="Arial"/>
          <w:b/>
          <w:color w:val="000000"/>
          <w:sz w:val="22"/>
          <w:szCs w:val="22"/>
        </w:rPr>
        <w:lastRenderedPageBreak/>
        <w:t>Adopt-A-Tree</w:t>
      </w:r>
      <w:r w:rsidR="00B320B5">
        <w:rPr>
          <w:rFonts w:ascii="Arial" w:eastAsia="Times New Roman" w:hAnsi="Arial" w:cs="Arial"/>
          <w:b/>
          <w:color w:val="000000"/>
          <w:sz w:val="22"/>
          <w:szCs w:val="22"/>
        </w:rPr>
        <w:t xml:space="preserve"> and Adopt-A-Seat </w:t>
      </w:r>
      <w:r>
        <w:rPr>
          <w:rFonts w:ascii="Arial" w:eastAsia="Times New Roman" w:hAnsi="Arial" w:cs="Arial"/>
          <w:b/>
          <w:color w:val="000000"/>
          <w:sz w:val="22"/>
          <w:szCs w:val="22"/>
        </w:rPr>
        <w:t>Policy Provisions, City of Excelsior</w:t>
      </w:r>
    </w:p>
    <w:p w14:paraId="6787C6ED" w14:textId="77777777" w:rsidR="00386DC7" w:rsidRPr="00386DC7" w:rsidRDefault="00386DC7" w:rsidP="00386DC7">
      <w:pPr>
        <w:spacing w:after="0" w:line="336" w:lineRule="atLeast"/>
        <w:textAlignment w:val="baseline"/>
        <w:rPr>
          <w:rFonts w:ascii="Arial" w:eastAsia="Times New Roman" w:hAnsi="Arial" w:cs="Arial"/>
          <w:b/>
          <w:color w:val="000000"/>
          <w:sz w:val="22"/>
          <w:szCs w:val="22"/>
        </w:rPr>
      </w:pPr>
    </w:p>
    <w:p w14:paraId="5EE76ACE" w14:textId="77777777" w:rsidR="00386DC7" w:rsidRPr="003D084E" w:rsidRDefault="00386DC7" w:rsidP="003D084E">
      <w:pPr>
        <w:pStyle w:val="ListParagraph"/>
        <w:numPr>
          <w:ilvl w:val="0"/>
          <w:numId w:val="9"/>
        </w:numPr>
        <w:spacing w:after="0" w:line="336" w:lineRule="atLeast"/>
        <w:textAlignment w:val="baseline"/>
        <w:rPr>
          <w:rFonts w:ascii="Arial" w:eastAsia="Times New Roman" w:hAnsi="Arial" w:cs="Arial"/>
          <w:b/>
          <w:color w:val="000000"/>
          <w:szCs w:val="22"/>
        </w:rPr>
      </w:pPr>
      <w:r w:rsidRPr="003D084E">
        <w:rPr>
          <w:rFonts w:ascii="Arial" w:eastAsia="Times New Roman" w:hAnsi="Arial" w:cs="Arial"/>
          <w:b/>
          <w:color w:val="000000"/>
          <w:szCs w:val="22"/>
        </w:rPr>
        <w:t>Term</w:t>
      </w:r>
    </w:p>
    <w:p w14:paraId="6EF95293" w14:textId="7D5A5FF1" w:rsidR="00386DC7" w:rsidRPr="00DC37A5" w:rsidRDefault="00386DC7" w:rsidP="00386DC7">
      <w:pPr>
        <w:spacing w:line="336" w:lineRule="atLeast"/>
        <w:textAlignment w:val="baseline"/>
        <w:rPr>
          <w:rFonts w:ascii="Arial" w:eastAsia="Times New Roman" w:hAnsi="Arial" w:cs="Arial"/>
          <w:color w:val="000000"/>
          <w:szCs w:val="22"/>
        </w:rPr>
      </w:pPr>
      <w:r w:rsidRPr="00FC30D2">
        <w:rPr>
          <w:rFonts w:ascii="Arial" w:eastAsia="Times New Roman" w:hAnsi="Arial" w:cs="Arial"/>
          <w:color w:val="000000"/>
          <w:szCs w:val="22"/>
        </w:rPr>
        <w:t xml:space="preserve">The term of adoption for seating is 10 years and for trees is 20 years, during which the City will maintain identifying markers, tags and plaques. If, during the term of adoption, the item dies or must be removed or relocated, the donor will be located using contact information on file, and offered a replacement item and related identification. If no suitable location for the adopted item is available, another adopted item will be offered in its place. The City reserves the right to remove and replace or relocate adopted items at its discretion.  </w:t>
      </w:r>
      <w:r w:rsidRPr="00FC30D2">
        <w:rPr>
          <w:rFonts w:ascii="Arial" w:eastAsia="Times New Roman" w:hAnsi="Arial" w:cs="Arial"/>
          <w:b/>
          <w:color w:val="000000"/>
          <w:szCs w:val="22"/>
        </w:rPr>
        <w:t>Donors are responsible for keeping all contact information up to date with the Program Administrator.</w:t>
      </w:r>
    </w:p>
    <w:p w14:paraId="6DE1C743" w14:textId="77777777" w:rsidR="00386DC7" w:rsidRPr="003D084E" w:rsidRDefault="00386DC7" w:rsidP="003D084E">
      <w:pPr>
        <w:pStyle w:val="ListParagraph"/>
        <w:numPr>
          <w:ilvl w:val="0"/>
          <w:numId w:val="9"/>
        </w:numPr>
        <w:spacing w:after="0" w:line="336" w:lineRule="atLeast"/>
        <w:textAlignment w:val="baseline"/>
        <w:rPr>
          <w:rFonts w:ascii="Arial" w:eastAsia="Times New Roman" w:hAnsi="Arial" w:cs="Arial"/>
          <w:b/>
          <w:color w:val="000000"/>
          <w:szCs w:val="22"/>
        </w:rPr>
      </w:pPr>
      <w:r w:rsidRPr="003D084E">
        <w:rPr>
          <w:rFonts w:ascii="Arial" w:eastAsia="Times New Roman" w:hAnsi="Arial" w:cs="Arial"/>
          <w:b/>
          <w:color w:val="000000"/>
          <w:szCs w:val="22"/>
        </w:rPr>
        <w:t>Re-Adoption</w:t>
      </w:r>
    </w:p>
    <w:p w14:paraId="09A64AE8" w14:textId="56A30A40" w:rsidR="00386DC7" w:rsidRPr="00FC30D2" w:rsidRDefault="00386DC7" w:rsidP="00DC37A5">
      <w:pPr>
        <w:spacing w:before="240" w:after="240" w:line="336" w:lineRule="atLeast"/>
        <w:textAlignment w:val="baseline"/>
        <w:rPr>
          <w:rFonts w:ascii="Arial" w:eastAsia="Times New Roman" w:hAnsi="Arial" w:cs="Arial"/>
          <w:color w:val="000000"/>
          <w:szCs w:val="22"/>
        </w:rPr>
      </w:pPr>
      <w:r w:rsidRPr="00FC30D2">
        <w:rPr>
          <w:rFonts w:ascii="Arial" w:eastAsia="Times New Roman" w:hAnsi="Arial" w:cs="Arial"/>
          <w:color w:val="000000"/>
          <w:szCs w:val="22"/>
        </w:rPr>
        <w:t xml:space="preserve">After the adoption period ends, the City may make the memorial item available for re-adoption and will attempt to contact the donor using the contact information on file. At that time, the original donor can express their desire to re-adopt. If a donor is unreachable, updated contact information was not provided, or the donor did not signal their desire to re-adopt by contacting the City, the City may allow for a new donor to adopt the item. The original donor plaque and ID Tag that is in good condition may remain intact unless the bench or tree is replaced due to its condition or unless other changes are necessary. </w:t>
      </w:r>
      <w:r w:rsidRPr="00FC30D2">
        <w:rPr>
          <w:rFonts w:ascii="Arial" w:eastAsia="Times New Roman" w:hAnsi="Arial" w:cs="Arial"/>
          <w:b/>
          <w:color w:val="000000"/>
          <w:szCs w:val="22"/>
        </w:rPr>
        <w:t>Donors are responsible for keeping all contact information up to date with the Program Administrator.</w:t>
      </w:r>
    </w:p>
    <w:p w14:paraId="4B94599B" w14:textId="2D3CD9AD" w:rsidR="00386DC7" w:rsidRPr="003D084E" w:rsidRDefault="00386DC7" w:rsidP="003D084E">
      <w:pPr>
        <w:pStyle w:val="ListParagraph"/>
        <w:numPr>
          <w:ilvl w:val="0"/>
          <w:numId w:val="9"/>
        </w:numPr>
        <w:spacing w:before="240" w:after="240" w:line="336" w:lineRule="atLeast"/>
        <w:textAlignment w:val="baseline"/>
        <w:rPr>
          <w:rFonts w:ascii="Arial" w:eastAsia="Times New Roman" w:hAnsi="Arial" w:cs="Arial"/>
          <w:color w:val="000000"/>
          <w:szCs w:val="22"/>
        </w:rPr>
      </w:pPr>
      <w:r w:rsidRPr="003D084E">
        <w:rPr>
          <w:rFonts w:ascii="Arial" w:eastAsia="Times New Roman" w:hAnsi="Arial" w:cs="Arial"/>
          <w:b/>
          <w:color w:val="000000"/>
          <w:szCs w:val="22"/>
        </w:rPr>
        <w:t>Allowable Wording on Plaque and ID Tag and Other Limitations</w:t>
      </w:r>
    </w:p>
    <w:p w14:paraId="153E7969" w14:textId="77777777" w:rsidR="00386DC7" w:rsidRPr="00FC30D2" w:rsidRDefault="00386DC7" w:rsidP="00386DC7">
      <w:pPr>
        <w:pStyle w:val="ListParagraph"/>
        <w:numPr>
          <w:ilvl w:val="0"/>
          <w:numId w:val="6"/>
        </w:numPr>
        <w:spacing w:before="240" w:after="240" w:line="336" w:lineRule="atLeast"/>
        <w:textAlignment w:val="baseline"/>
        <w:rPr>
          <w:rFonts w:ascii="Arial" w:eastAsia="Times New Roman" w:hAnsi="Arial" w:cs="Arial"/>
          <w:color w:val="000000"/>
          <w:szCs w:val="22"/>
        </w:rPr>
      </w:pPr>
      <w:r w:rsidRPr="00FC30D2">
        <w:rPr>
          <w:rFonts w:ascii="Arial" w:eastAsia="Times New Roman" w:hAnsi="Arial" w:cs="Arial"/>
          <w:color w:val="000000"/>
          <w:szCs w:val="22"/>
        </w:rPr>
        <w:t>No lifespan (birth and death) dates are allowable on plaques or ID tags.</w:t>
      </w:r>
    </w:p>
    <w:p w14:paraId="18C46C6A" w14:textId="2DA62E1D" w:rsidR="00386DC7" w:rsidRPr="00FC30D2" w:rsidRDefault="00386DC7" w:rsidP="00386DC7">
      <w:pPr>
        <w:pStyle w:val="ListParagraph"/>
        <w:numPr>
          <w:ilvl w:val="0"/>
          <w:numId w:val="6"/>
        </w:numPr>
        <w:spacing w:before="240" w:after="240" w:line="336" w:lineRule="atLeast"/>
        <w:textAlignment w:val="baseline"/>
        <w:rPr>
          <w:rFonts w:ascii="Arial" w:eastAsia="Times New Roman" w:hAnsi="Arial" w:cs="Arial"/>
          <w:color w:val="000000"/>
          <w:szCs w:val="22"/>
        </w:rPr>
      </w:pPr>
      <w:r w:rsidRPr="00FC30D2">
        <w:rPr>
          <w:rFonts w:ascii="Arial" w:eastAsia="Times New Roman" w:hAnsi="Arial" w:cs="Arial"/>
          <w:color w:val="000000"/>
          <w:szCs w:val="22"/>
        </w:rPr>
        <w:t>Profanity, obscenities, hate speech, symbols, or inappropriate references are prohibited.</w:t>
      </w:r>
    </w:p>
    <w:p w14:paraId="427FEBFC" w14:textId="59DE972E" w:rsidR="00386DC7" w:rsidRPr="00FC30D2" w:rsidRDefault="00386DC7" w:rsidP="00386DC7">
      <w:pPr>
        <w:pStyle w:val="ListParagraph"/>
        <w:numPr>
          <w:ilvl w:val="0"/>
          <w:numId w:val="6"/>
        </w:numPr>
        <w:spacing w:before="240" w:after="240" w:line="336" w:lineRule="atLeast"/>
        <w:textAlignment w:val="baseline"/>
        <w:rPr>
          <w:rFonts w:ascii="Arial" w:eastAsia="Times New Roman" w:hAnsi="Arial" w:cs="Arial"/>
          <w:color w:val="000000"/>
          <w:szCs w:val="22"/>
        </w:rPr>
      </w:pPr>
      <w:r w:rsidRPr="00FC30D2">
        <w:rPr>
          <w:rFonts w:ascii="Arial" w:eastAsia="Times New Roman" w:hAnsi="Arial" w:cs="Arial"/>
          <w:color w:val="000000"/>
          <w:szCs w:val="22"/>
        </w:rPr>
        <w:t>Plaques and ID tags written in languages other than English are welcomed. Adoptee must provide correct translation into English for approval of wording.</w:t>
      </w:r>
    </w:p>
    <w:p w14:paraId="408CF558" w14:textId="707CB0BB" w:rsidR="00386DC7" w:rsidRPr="00FC30D2" w:rsidRDefault="00386DC7" w:rsidP="00386DC7">
      <w:pPr>
        <w:pStyle w:val="ListParagraph"/>
        <w:numPr>
          <w:ilvl w:val="0"/>
          <w:numId w:val="6"/>
        </w:numPr>
        <w:spacing w:before="240" w:after="240" w:line="336" w:lineRule="atLeast"/>
        <w:textAlignment w:val="baseline"/>
        <w:rPr>
          <w:rFonts w:ascii="Arial" w:eastAsia="Times New Roman" w:hAnsi="Arial" w:cs="Arial"/>
          <w:color w:val="000000"/>
          <w:szCs w:val="22"/>
        </w:rPr>
      </w:pPr>
      <w:r w:rsidRPr="00FC30D2">
        <w:rPr>
          <w:rFonts w:ascii="Arial" w:eastAsia="Times New Roman" w:hAnsi="Arial" w:cs="Arial"/>
          <w:color w:val="000000"/>
          <w:szCs w:val="22"/>
        </w:rPr>
        <w:t>The City reserves the right to terminate, with no refund, any adoption where the donor or the honoree’s reputation falls into disrepute due to an act of turpitude.</w:t>
      </w:r>
    </w:p>
    <w:p w14:paraId="7AACFFCA" w14:textId="77777777" w:rsidR="00386DC7" w:rsidRPr="00FC30D2" w:rsidRDefault="00386DC7" w:rsidP="00386DC7">
      <w:pPr>
        <w:pStyle w:val="ListParagraph"/>
        <w:numPr>
          <w:ilvl w:val="0"/>
          <w:numId w:val="6"/>
        </w:numPr>
        <w:spacing w:before="240" w:after="240" w:line="336" w:lineRule="atLeast"/>
        <w:textAlignment w:val="baseline"/>
        <w:rPr>
          <w:rFonts w:ascii="Arial" w:eastAsia="Times New Roman" w:hAnsi="Arial" w:cs="Arial"/>
          <w:color w:val="000000"/>
          <w:szCs w:val="22"/>
        </w:rPr>
      </w:pPr>
      <w:r w:rsidRPr="00FC30D2">
        <w:rPr>
          <w:rFonts w:ascii="Arial" w:eastAsia="Times New Roman" w:hAnsi="Arial" w:cs="Arial"/>
          <w:color w:val="000000"/>
          <w:szCs w:val="22"/>
        </w:rPr>
        <w:t xml:space="preserve">No items may be placed by donors on or near the adopted item including flowers, trinkets, ashes or other memorabilia. Violators risk revocation of adoption without refund. </w:t>
      </w:r>
    </w:p>
    <w:p w14:paraId="59DDEBE1" w14:textId="38B6D59D" w:rsidR="00386DC7" w:rsidRPr="00FC30D2" w:rsidRDefault="00386DC7" w:rsidP="00386DC7">
      <w:pPr>
        <w:pStyle w:val="ListParagraph"/>
        <w:numPr>
          <w:ilvl w:val="0"/>
          <w:numId w:val="6"/>
        </w:numPr>
        <w:spacing w:before="240" w:after="240" w:line="336" w:lineRule="atLeast"/>
        <w:textAlignment w:val="baseline"/>
        <w:rPr>
          <w:rFonts w:ascii="Arial" w:eastAsia="Times New Roman" w:hAnsi="Arial" w:cs="Arial"/>
          <w:color w:val="000000"/>
          <w:szCs w:val="22"/>
        </w:rPr>
      </w:pPr>
      <w:r w:rsidRPr="00FC30D2">
        <w:rPr>
          <w:rFonts w:ascii="Arial" w:eastAsia="Times New Roman" w:hAnsi="Arial" w:cs="Arial"/>
          <w:color w:val="000000"/>
          <w:szCs w:val="22"/>
        </w:rPr>
        <w:t>Plaques and ID tags symbolize the donation and do not entitle the donor to ownership of the donated element.</w:t>
      </w:r>
    </w:p>
    <w:p w14:paraId="31AF0E8D" w14:textId="539DF881" w:rsidR="00386DC7" w:rsidRPr="00FC30D2" w:rsidRDefault="007D362F" w:rsidP="00386DC7">
      <w:pPr>
        <w:pStyle w:val="ListParagraph"/>
        <w:numPr>
          <w:ilvl w:val="0"/>
          <w:numId w:val="6"/>
        </w:numPr>
        <w:spacing w:before="240" w:after="240" w:line="336" w:lineRule="atLeast"/>
        <w:textAlignment w:val="baseline"/>
        <w:rPr>
          <w:rFonts w:ascii="Arial" w:eastAsia="Times New Roman" w:hAnsi="Arial" w:cs="Arial"/>
          <w:color w:val="000000"/>
          <w:szCs w:val="22"/>
        </w:rPr>
      </w:pPr>
      <w:r w:rsidRPr="007315E3">
        <w:rPr>
          <w:noProof/>
        </w:rPr>
        <mc:AlternateContent>
          <mc:Choice Requires="wps">
            <w:drawing>
              <wp:anchor distT="0" distB="0" distL="114300" distR="114300" simplePos="0" relativeHeight="251679744" behindDoc="0" locked="0" layoutInCell="1" allowOverlap="1" wp14:anchorId="0FE6B4CE" wp14:editId="684FD0B4">
                <wp:simplePos x="0" y="0"/>
                <wp:positionH relativeFrom="margin">
                  <wp:posOffset>265793</wp:posOffset>
                </wp:positionH>
                <wp:positionV relativeFrom="paragraph">
                  <wp:posOffset>2020660</wp:posOffset>
                </wp:positionV>
                <wp:extent cx="6648450" cy="758825"/>
                <wp:effectExtent l="0" t="0" r="19050" b="22225"/>
                <wp:wrapNone/>
                <wp:docPr id="14" name="Rectangle 6">
                  <a:extLst xmlns:a="http://schemas.openxmlformats.org/drawingml/2006/main"/>
                </wp:docPr>
                <wp:cNvGraphicFramePr/>
                <a:graphic xmlns:a="http://schemas.openxmlformats.org/drawingml/2006/main">
                  <a:graphicData uri="http://schemas.microsoft.com/office/word/2010/wordprocessingShape">
                    <wps:wsp>
                      <wps:cNvSpPr/>
                      <wps:spPr>
                        <a:xfrm>
                          <a:off x="0" y="0"/>
                          <a:ext cx="6648450" cy="758825"/>
                        </a:xfrm>
                        <a:prstGeom prst="rect">
                          <a:avLst/>
                        </a:prstGeom>
                        <a:solidFill>
                          <a:srgbClr val="D5D5CC"/>
                        </a:solidFill>
                        <a:ln>
                          <a:solidFill>
                            <a:srgbClr val="D5D5C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0E4B87" w14:textId="717C12D4" w:rsidR="007D362F" w:rsidRPr="000D6467" w:rsidRDefault="007D362F" w:rsidP="007D362F">
                            <w:pPr>
                              <w:pStyle w:val="NormalWeb"/>
                              <w:spacing w:before="0" w:beforeAutospacing="0" w:after="200" w:afterAutospacing="0" w:line="288" w:lineRule="auto"/>
                              <w:jc w:val="center"/>
                              <w:rPr>
                                <w:sz w:val="22"/>
                                <w:szCs w:val="20"/>
                              </w:rPr>
                            </w:pPr>
                            <w:r w:rsidRPr="000D6467">
                              <w:rPr>
                                <w:rFonts w:ascii="Calibri" w:eastAsia="Calibri" w:hAnsi="Calibri"/>
                                <w:color w:val="000000" w:themeColor="text1"/>
                                <w:kern w:val="24"/>
                                <w:sz w:val="22"/>
                                <w:szCs w:val="20"/>
                              </w:rPr>
                              <w:t xml:space="preserve">The Commons Adoption Programs are offered by the City of Excelsior and administered by Community for The Commons, a 501 (c)(3) nonprofit park conservancy.  </w:t>
                            </w:r>
                            <w:r w:rsidR="00963264">
                              <w:rPr>
                                <w:rFonts w:ascii="Calibri" w:eastAsia="Calibri" w:hAnsi="Calibri"/>
                                <w:color w:val="000000" w:themeColor="text1"/>
                                <w:kern w:val="24"/>
                                <w:sz w:val="22"/>
                                <w:szCs w:val="20"/>
                              </w:rPr>
                              <w:t>D</w:t>
                            </w:r>
                            <w:r w:rsidRPr="000D6467">
                              <w:rPr>
                                <w:rFonts w:ascii="Calibri" w:eastAsia="Calibri" w:hAnsi="Calibri"/>
                                <w:color w:val="000000" w:themeColor="text1"/>
                                <w:kern w:val="24"/>
                                <w:sz w:val="22"/>
                                <w:szCs w:val="20"/>
                              </w:rPr>
                              <w:t>onations are tax-deductible</w:t>
                            </w:r>
                            <w:r w:rsidR="00963264">
                              <w:rPr>
                                <w:rFonts w:ascii="Calibri" w:eastAsia="Calibri" w:hAnsi="Calibri"/>
                                <w:color w:val="000000" w:themeColor="text1"/>
                                <w:kern w:val="24"/>
                                <w:sz w:val="22"/>
                                <w:szCs w:val="20"/>
                              </w:rPr>
                              <w:t xml:space="preserve"> to the fullest extent of the law. </w:t>
                            </w:r>
                            <w:r w:rsidRPr="000D6467">
                              <w:rPr>
                                <w:rFonts w:ascii="Calibri" w:eastAsia="Calibri" w:hAnsi="Calibri"/>
                                <w:color w:val="000000" w:themeColor="text1"/>
                                <w:kern w:val="24"/>
                                <w:sz w:val="22"/>
                                <w:szCs w:val="20"/>
                              </w:rPr>
                              <w:t xml:space="preserve"> Contact us at </w:t>
                            </w:r>
                            <w:hyperlink r:id="rId11" w:history="1">
                              <w:r w:rsidR="00D340AA" w:rsidRPr="00D340AA">
                                <w:rPr>
                                  <w:rStyle w:val="Hyperlink"/>
                                  <w:rFonts w:ascii="Calibri" w:eastAsia="Calibri" w:hAnsi="Calibri"/>
                                  <w:kern w:val="24"/>
                                  <w:sz w:val="22"/>
                                  <w:szCs w:val="20"/>
                                </w:rPr>
                                <w:t>Adoptions</w:t>
                              </w:r>
                              <w:r w:rsidR="00D340AA" w:rsidRPr="003763C6">
                                <w:rPr>
                                  <w:rStyle w:val="Hyperlink"/>
                                  <w:rFonts w:eastAsia="Calibri"/>
                                  <w:sz w:val="22"/>
                                  <w:szCs w:val="20"/>
                                </w:rPr>
                                <w:t>@communityforthecommons.org</w:t>
                              </w:r>
                            </w:hyperlink>
                            <w:r>
                              <w:rPr>
                                <w:rFonts w:ascii="Calibri" w:eastAsia="Calibri" w:hAnsi="Calibri"/>
                                <w:color w:val="000000" w:themeColor="text1"/>
                                <w:kern w:val="24"/>
                                <w:sz w:val="22"/>
                                <w:szCs w:val="20"/>
                              </w:rPr>
                              <w:t xml:space="preserve"> </w:t>
                            </w:r>
                            <w:r w:rsidRPr="000D6467">
                              <w:rPr>
                                <w:rFonts w:ascii="Calibri" w:eastAsia="Calibri" w:hAnsi="Calibri"/>
                                <w:color w:val="000000" w:themeColor="text1"/>
                                <w:kern w:val="24"/>
                                <w:sz w:val="22"/>
                                <w:szCs w:val="20"/>
                              </w:rPr>
                              <w:t>or 952-250-4670.</w:t>
                            </w:r>
                          </w:p>
                          <w:p w14:paraId="07747980" w14:textId="77777777" w:rsidR="007D362F" w:rsidRPr="007315E3" w:rsidRDefault="007D362F" w:rsidP="000D646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6B4CE" id="_x0000_s1032" style="position:absolute;left:0;text-align:left;margin-left:20.95pt;margin-top:159.1pt;width:523.5pt;height:59.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" fillcolor="#d5d5cc" strokecolor="#d5d5cd" strokeweight="1pt">
                <v:textbox>
                  <w:txbxContent>
                    <w:p w14:paraId="680E4B87" w14:textId="717C12D4" w:rsidR="007D362F" w:rsidRPr="000D6467" w:rsidRDefault="007D362F" w:rsidP="007D362F">
                      <w:pPr>
                        <w:pStyle w:val="NormalWeb"/>
                        <w:spacing w:before="0" w:beforeAutospacing="0" w:after="200" w:afterAutospacing="0" w:line="288" w:lineRule="auto"/>
                        <w:jc w:val="center"/>
                        <w:rPr>
                          <w:sz w:val="22"/>
                          <w:szCs w:val="20"/>
                        </w:rPr>
                      </w:pPr>
                      <w:r w:rsidRPr="000D6467">
                        <w:rPr>
                          <w:rFonts w:ascii="Calibri" w:eastAsia="Calibri" w:hAnsi="Calibri"/>
                          <w:color w:val="000000" w:themeColor="text1"/>
                          <w:kern w:val="24"/>
                          <w:sz w:val="22"/>
                          <w:szCs w:val="20"/>
                        </w:rPr>
                        <w:t xml:space="preserve">The Commons Adoption Programs are offered by the City of Excelsior and administered by Community for The Commons, a 501 (c)(3) nonprofit park conservancy.  </w:t>
                      </w:r>
                      <w:r w:rsidR="00963264">
                        <w:rPr>
                          <w:rFonts w:ascii="Calibri" w:eastAsia="Calibri" w:hAnsi="Calibri"/>
                          <w:color w:val="000000" w:themeColor="text1"/>
                          <w:kern w:val="24"/>
                          <w:sz w:val="22"/>
                          <w:szCs w:val="20"/>
                        </w:rPr>
                        <w:t>D</w:t>
                      </w:r>
                      <w:r w:rsidRPr="000D6467">
                        <w:rPr>
                          <w:rFonts w:ascii="Calibri" w:eastAsia="Calibri" w:hAnsi="Calibri"/>
                          <w:color w:val="000000" w:themeColor="text1"/>
                          <w:kern w:val="24"/>
                          <w:sz w:val="22"/>
                          <w:szCs w:val="20"/>
                        </w:rPr>
                        <w:t>onations are tax-deductible</w:t>
                      </w:r>
                      <w:r w:rsidR="00963264">
                        <w:rPr>
                          <w:rFonts w:ascii="Calibri" w:eastAsia="Calibri" w:hAnsi="Calibri"/>
                          <w:color w:val="000000" w:themeColor="text1"/>
                          <w:kern w:val="24"/>
                          <w:sz w:val="22"/>
                          <w:szCs w:val="20"/>
                        </w:rPr>
                        <w:t xml:space="preserve"> to the fullest extent of the law. </w:t>
                      </w:r>
                      <w:r w:rsidRPr="000D6467">
                        <w:rPr>
                          <w:rFonts w:ascii="Calibri" w:eastAsia="Calibri" w:hAnsi="Calibri"/>
                          <w:color w:val="000000" w:themeColor="text1"/>
                          <w:kern w:val="24"/>
                          <w:sz w:val="22"/>
                          <w:szCs w:val="20"/>
                        </w:rPr>
                        <w:t xml:space="preserve"> Contact us at </w:t>
                      </w:r>
                      <w:hyperlink r:id="rId12" w:history="1">
                        <w:r w:rsidR="00D340AA" w:rsidRPr="00D340AA">
                          <w:rPr>
                            <w:rStyle w:val="Hyperlink"/>
                            <w:rFonts w:ascii="Calibri" w:eastAsia="Calibri" w:hAnsi="Calibri"/>
                            <w:kern w:val="24"/>
                            <w:sz w:val="22"/>
                            <w:szCs w:val="20"/>
                          </w:rPr>
                          <w:t>Adoptions</w:t>
                        </w:r>
                        <w:r w:rsidR="00D340AA" w:rsidRPr="003763C6">
                          <w:rPr>
                            <w:rStyle w:val="Hyperlink"/>
                            <w:rFonts w:eastAsia="Calibri"/>
                            <w:sz w:val="22"/>
                            <w:szCs w:val="20"/>
                          </w:rPr>
                          <w:t>@communityforthecommons.org</w:t>
                        </w:r>
                      </w:hyperlink>
                      <w:r>
                        <w:rPr>
                          <w:rFonts w:ascii="Calibri" w:eastAsia="Calibri" w:hAnsi="Calibri"/>
                          <w:color w:val="000000" w:themeColor="text1"/>
                          <w:kern w:val="24"/>
                          <w:sz w:val="22"/>
                          <w:szCs w:val="20"/>
                        </w:rPr>
                        <w:t xml:space="preserve"> </w:t>
                      </w:r>
                      <w:r w:rsidRPr="000D6467">
                        <w:rPr>
                          <w:rFonts w:ascii="Calibri" w:eastAsia="Calibri" w:hAnsi="Calibri"/>
                          <w:color w:val="000000" w:themeColor="text1"/>
                          <w:kern w:val="24"/>
                          <w:sz w:val="22"/>
                          <w:szCs w:val="20"/>
                        </w:rPr>
                        <w:t>or 952-250-4670.</w:t>
                      </w:r>
                    </w:p>
                    <w:p w14:paraId="07747980" w14:textId="77777777" w:rsidR="007D362F" w:rsidRPr="007315E3" w:rsidRDefault="007D362F" w:rsidP="000D6467"/>
                  </w:txbxContent>
                </v:textbox>
                <w10:wrap anchorx="margin"/>
              </v:rect>
            </w:pict>
          </mc:Fallback>
        </mc:AlternateContent>
      </w:r>
      <w:r w:rsidR="00386DC7" w:rsidRPr="00FC30D2">
        <w:rPr>
          <w:rFonts w:ascii="Arial" w:eastAsia="Times New Roman" w:hAnsi="Arial" w:cs="Arial"/>
          <w:color w:val="000000"/>
          <w:szCs w:val="22"/>
        </w:rPr>
        <w:t xml:space="preserve">No restrictions may be placed by donor regarding the use of the adopted item. </w:t>
      </w:r>
    </w:p>
    <w:sectPr w:rsidR="00386DC7" w:rsidRPr="00FC30D2" w:rsidSect="00DC37A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A33"/>
    <w:multiLevelType w:val="hybridMultilevel"/>
    <w:tmpl w:val="37BA2862"/>
    <w:lvl w:ilvl="0" w:tplc="CCFC8CEE">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734A"/>
    <w:multiLevelType w:val="hybridMultilevel"/>
    <w:tmpl w:val="65DAB724"/>
    <w:lvl w:ilvl="0" w:tplc="19EA6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80E38"/>
    <w:multiLevelType w:val="hybridMultilevel"/>
    <w:tmpl w:val="378C5A2E"/>
    <w:lvl w:ilvl="0" w:tplc="19EA6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4698B"/>
    <w:multiLevelType w:val="hybridMultilevel"/>
    <w:tmpl w:val="6CC6897A"/>
    <w:lvl w:ilvl="0" w:tplc="CCFC8CEE">
      <w:start w:val="1"/>
      <w:numFmt w:val="bullet"/>
      <w:lvlText w:val=""/>
      <w:lvlJc w:val="left"/>
      <w:pPr>
        <w:ind w:left="1080" w:hanging="360"/>
      </w:pPr>
      <w:rPr>
        <w:rFonts w:ascii="Symbol" w:hAnsi="Symbol"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2761E2"/>
    <w:multiLevelType w:val="hybridMultilevel"/>
    <w:tmpl w:val="D9BA7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24B05"/>
    <w:multiLevelType w:val="hybridMultilevel"/>
    <w:tmpl w:val="820EE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8A5C98"/>
    <w:multiLevelType w:val="hybridMultilevel"/>
    <w:tmpl w:val="00C28F86"/>
    <w:lvl w:ilvl="0" w:tplc="3696667E">
      <w:start w:val="1"/>
      <w:numFmt w:val="decimal"/>
      <w:lvlText w:val="%1."/>
      <w:lvlJc w:val="left"/>
      <w:pPr>
        <w:ind w:left="360" w:hanging="360"/>
      </w:pPr>
      <w:rPr>
        <w:rFonts w:ascii="inherit" w:hAnsi="inheri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DB2030"/>
    <w:multiLevelType w:val="hybridMultilevel"/>
    <w:tmpl w:val="189A4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B4BAE"/>
    <w:multiLevelType w:val="hybridMultilevel"/>
    <w:tmpl w:val="F7B47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5D665B"/>
    <w:multiLevelType w:val="hybridMultilevel"/>
    <w:tmpl w:val="FA426658"/>
    <w:lvl w:ilvl="0" w:tplc="52420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87617"/>
    <w:multiLevelType w:val="hybridMultilevel"/>
    <w:tmpl w:val="43FA5444"/>
    <w:lvl w:ilvl="0" w:tplc="19EA6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9"/>
  </w:num>
  <w:num w:numId="5">
    <w:abstractNumId w:val="0"/>
  </w:num>
  <w:num w:numId="6">
    <w:abstractNumId w:val="7"/>
  </w:num>
  <w:num w:numId="7">
    <w:abstractNumId w:val="6"/>
  </w:num>
  <w:num w:numId="8">
    <w:abstractNumId w:val="4"/>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CB"/>
    <w:rsid w:val="00033135"/>
    <w:rsid w:val="00047092"/>
    <w:rsid w:val="000508AB"/>
    <w:rsid w:val="00070D13"/>
    <w:rsid w:val="00073AA0"/>
    <w:rsid w:val="00082C05"/>
    <w:rsid w:val="000B0A15"/>
    <w:rsid w:val="000B12E2"/>
    <w:rsid w:val="000C1123"/>
    <w:rsid w:val="000D6467"/>
    <w:rsid w:val="00104DED"/>
    <w:rsid w:val="001220FE"/>
    <w:rsid w:val="00125BAB"/>
    <w:rsid w:val="00151265"/>
    <w:rsid w:val="001549CB"/>
    <w:rsid w:val="001600D8"/>
    <w:rsid w:val="00160876"/>
    <w:rsid w:val="0017026A"/>
    <w:rsid w:val="00176535"/>
    <w:rsid w:val="001D2CBF"/>
    <w:rsid w:val="001E4BB0"/>
    <w:rsid w:val="00205C0B"/>
    <w:rsid w:val="00205EED"/>
    <w:rsid w:val="0023630B"/>
    <w:rsid w:val="002B4E39"/>
    <w:rsid w:val="002D17CA"/>
    <w:rsid w:val="002F4898"/>
    <w:rsid w:val="0031404B"/>
    <w:rsid w:val="003566AB"/>
    <w:rsid w:val="0036636B"/>
    <w:rsid w:val="00370629"/>
    <w:rsid w:val="003763C6"/>
    <w:rsid w:val="00386DC7"/>
    <w:rsid w:val="0039576D"/>
    <w:rsid w:val="003A7529"/>
    <w:rsid w:val="003D084E"/>
    <w:rsid w:val="003D23A8"/>
    <w:rsid w:val="003D2BA7"/>
    <w:rsid w:val="003E6811"/>
    <w:rsid w:val="003F277F"/>
    <w:rsid w:val="004313A8"/>
    <w:rsid w:val="0046282E"/>
    <w:rsid w:val="00494D7C"/>
    <w:rsid w:val="004A1A66"/>
    <w:rsid w:val="004E7872"/>
    <w:rsid w:val="00514E39"/>
    <w:rsid w:val="0052151F"/>
    <w:rsid w:val="00521B7F"/>
    <w:rsid w:val="0054142C"/>
    <w:rsid w:val="0058583A"/>
    <w:rsid w:val="005F3916"/>
    <w:rsid w:val="00604C63"/>
    <w:rsid w:val="00625CB7"/>
    <w:rsid w:val="00647B5B"/>
    <w:rsid w:val="00647C5C"/>
    <w:rsid w:val="006567D4"/>
    <w:rsid w:val="00667D33"/>
    <w:rsid w:val="00670A0A"/>
    <w:rsid w:val="006A474E"/>
    <w:rsid w:val="006D0B9D"/>
    <w:rsid w:val="006F2045"/>
    <w:rsid w:val="006F75D6"/>
    <w:rsid w:val="007315E3"/>
    <w:rsid w:val="0077404B"/>
    <w:rsid w:val="007A667A"/>
    <w:rsid w:val="007C17F4"/>
    <w:rsid w:val="007D362F"/>
    <w:rsid w:val="007D5ED1"/>
    <w:rsid w:val="007E6EF4"/>
    <w:rsid w:val="00813FB1"/>
    <w:rsid w:val="00844E33"/>
    <w:rsid w:val="00893525"/>
    <w:rsid w:val="00895AAF"/>
    <w:rsid w:val="008B65FA"/>
    <w:rsid w:val="008D4728"/>
    <w:rsid w:val="008F43FB"/>
    <w:rsid w:val="00945AF4"/>
    <w:rsid w:val="00963264"/>
    <w:rsid w:val="00997B09"/>
    <w:rsid w:val="009E51CB"/>
    <w:rsid w:val="009E51F7"/>
    <w:rsid w:val="00A76D36"/>
    <w:rsid w:val="00A76D5D"/>
    <w:rsid w:val="00A82AE1"/>
    <w:rsid w:val="00AA0AE5"/>
    <w:rsid w:val="00AA1C64"/>
    <w:rsid w:val="00AE1AE0"/>
    <w:rsid w:val="00AE6DE6"/>
    <w:rsid w:val="00B017BD"/>
    <w:rsid w:val="00B13C08"/>
    <w:rsid w:val="00B320B5"/>
    <w:rsid w:val="00B33D40"/>
    <w:rsid w:val="00B46B42"/>
    <w:rsid w:val="00B54E07"/>
    <w:rsid w:val="00B96D4C"/>
    <w:rsid w:val="00BC4AEF"/>
    <w:rsid w:val="00BD2912"/>
    <w:rsid w:val="00BE4F09"/>
    <w:rsid w:val="00BF7AE9"/>
    <w:rsid w:val="00C83D4C"/>
    <w:rsid w:val="00C8777E"/>
    <w:rsid w:val="00C90AD0"/>
    <w:rsid w:val="00C946CE"/>
    <w:rsid w:val="00CE4DEF"/>
    <w:rsid w:val="00CE6CDE"/>
    <w:rsid w:val="00CF18B7"/>
    <w:rsid w:val="00D2003B"/>
    <w:rsid w:val="00D215EB"/>
    <w:rsid w:val="00D340AA"/>
    <w:rsid w:val="00D40274"/>
    <w:rsid w:val="00D65B9F"/>
    <w:rsid w:val="00D7785F"/>
    <w:rsid w:val="00DC37A5"/>
    <w:rsid w:val="00DC5D98"/>
    <w:rsid w:val="00DC7028"/>
    <w:rsid w:val="00E6254B"/>
    <w:rsid w:val="00E75729"/>
    <w:rsid w:val="00EA7606"/>
    <w:rsid w:val="00F03075"/>
    <w:rsid w:val="00F262C4"/>
    <w:rsid w:val="00F5615D"/>
    <w:rsid w:val="00F61205"/>
    <w:rsid w:val="00FA2928"/>
    <w:rsid w:val="00FB63D7"/>
    <w:rsid w:val="00FC30D2"/>
    <w:rsid w:val="00FF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D67B"/>
  <w14:defaultImageDpi w14:val="32767"/>
  <w15:chartTrackingRefBased/>
  <w15:docId w15:val="{AF28B66F-A87B-4347-BFED-AA9AEC39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49CB"/>
    <w:pPr>
      <w:spacing w:after="200" w:line="288" w:lineRule="auto"/>
    </w:pPr>
    <w:rPr>
      <w:sz w:val="20"/>
      <w:szCs w:val="20"/>
    </w:rPr>
  </w:style>
  <w:style w:type="paragraph" w:styleId="Heading1">
    <w:name w:val="heading 1"/>
    <w:basedOn w:val="Normal"/>
    <w:next w:val="Normal"/>
    <w:link w:val="Heading1Char"/>
    <w:uiPriority w:val="4"/>
    <w:qFormat/>
    <w:rsid w:val="001549CB"/>
    <w:pPr>
      <w:keepNext/>
      <w:keepLines/>
      <w:spacing w:before="480" w:after="120"/>
      <w:contextualSpacing/>
      <w:outlineLvl w:val="0"/>
    </w:pPr>
    <w:rPr>
      <w:rFonts w:asciiTheme="majorHAnsi" w:eastAsiaTheme="majorEastAsia" w:hAnsiTheme="majorHAnsi" w:cstheme="majorBidi"/>
      <w:color w:val="4472C4" w:themeColor="accent1"/>
      <w:sz w:val="36"/>
      <w:szCs w:val="32"/>
    </w:rPr>
  </w:style>
  <w:style w:type="paragraph" w:styleId="Heading3">
    <w:name w:val="heading 3"/>
    <w:basedOn w:val="Normal"/>
    <w:next w:val="Normal"/>
    <w:link w:val="Heading3Char"/>
    <w:uiPriority w:val="4"/>
    <w:unhideWhenUsed/>
    <w:qFormat/>
    <w:rsid w:val="001549CB"/>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549CB"/>
    <w:rPr>
      <w:rFonts w:asciiTheme="majorHAnsi" w:eastAsiaTheme="majorEastAsia" w:hAnsiTheme="majorHAnsi" w:cstheme="majorBidi"/>
      <w:color w:val="4472C4" w:themeColor="accent1"/>
      <w:sz w:val="36"/>
      <w:szCs w:val="32"/>
    </w:rPr>
  </w:style>
  <w:style w:type="character" w:customStyle="1" w:styleId="Heading3Char">
    <w:name w:val="Heading 3 Char"/>
    <w:basedOn w:val="DefaultParagraphFont"/>
    <w:link w:val="Heading3"/>
    <w:uiPriority w:val="4"/>
    <w:rsid w:val="001549CB"/>
    <w:rPr>
      <w:rFonts w:asciiTheme="majorHAnsi" w:eastAsiaTheme="majorEastAsia" w:hAnsiTheme="majorHAnsi" w:cstheme="majorBidi"/>
      <w:color w:val="404040" w:themeColor="text1" w:themeTint="BF"/>
    </w:rPr>
  </w:style>
  <w:style w:type="paragraph" w:styleId="Title">
    <w:name w:val="Title"/>
    <w:basedOn w:val="Normal"/>
    <w:next w:val="Subtitle"/>
    <w:link w:val="TitleChar"/>
    <w:uiPriority w:val="1"/>
    <w:qFormat/>
    <w:rsid w:val="00F61205"/>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sid w:val="00F61205"/>
    <w:rPr>
      <w:rFonts w:eastAsiaTheme="majorEastAsia" w:cstheme="majorBidi"/>
      <w:color w:val="FFFFFF" w:themeColor="background1"/>
      <w:kern w:val="28"/>
      <w:sz w:val="72"/>
      <w:szCs w:val="56"/>
    </w:rPr>
  </w:style>
  <w:style w:type="paragraph" w:styleId="Subtitle">
    <w:name w:val="Subtitle"/>
    <w:basedOn w:val="Normal"/>
    <w:link w:val="SubtitleChar"/>
    <w:uiPriority w:val="2"/>
    <w:qFormat/>
    <w:rsid w:val="00F61205"/>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sid w:val="00F61205"/>
    <w:rPr>
      <w:rFonts w:asciiTheme="majorHAnsi" w:eastAsiaTheme="minorEastAsia" w:hAnsiTheme="majorHAnsi"/>
      <w:color w:val="FFFFFF" w:themeColor="background1"/>
      <w:sz w:val="20"/>
      <w:szCs w:val="22"/>
    </w:rPr>
  </w:style>
  <w:style w:type="table" w:styleId="TableGrid">
    <w:name w:val="Table Grid"/>
    <w:basedOn w:val="TableNormal"/>
    <w:uiPriority w:val="39"/>
    <w:rsid w:val="00AA0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0AD0"/>
    <w:pPr>
      <w:ind w:left="720"/>
      <w:contextualSpacing/>
    </w:pPr>
  </w:style>
  <w:style w:type="character" w:styleId="Hyperlink">
    <w:name w:val="Hyperlink"/>
    <w:basedOn w:val="DefaultParagraphFont"/>
    <w:uiPriority w:val="99"/>
    <w:unhideWhenUsed/>
    <w:rsid w:val="0046282E"/>
    <w:rPr>
      <w:color w:val="0563C1" w:themeColor="hyperlink"/>
      <w:u w:val="single"/>
    </w:rPr>
  </w:style>
  <w:style w:type="character" w:styleId="UnresolvedMention">
    <w:name w:val="Unresolved Mention"/>
    <w:basedOn w:val="DefaultParagraphFont"/>
    <w:uiPriority w:val="99"/>
    <w:rsid w:val="0046282E"/>
    <w:rPr>
      <w:color w:val="605E5C"/>
      <w:shd w:val="clear" w:color="auto" w:fill="E1DFDD"/>
    </w:rPr>
  </w:style>
  <w:style w:type="character" w:styleId="FollowedHyperlink">
    <w:name w:val="FollowedHyperlink"/>
    <w:basedOn w:val="DefaultParagraphFont"/>
    <w:uiPriority w:val="99"/>
    <w:semiHidden/>
    <w:unhideWhenUsed/>
    <w:rsid w:val="00176535"/>
    <w:rPr>
      <w:color w:val="954F72" w:themeColor="followedHyperlink"/>
      <w:u w:val="single"/>
    </w:rPr>
  </w:style>
  <w:style w:type="paragraph" w:styleId="BalloonText">
    <w:name w:val="Balloon Text"/>
    <w:basedOn w:val="Normal"/>
    <w:link w:val="BalloonTextChar"/>
    <w:uiPriority w:val="99"/>
    <w:semiHidden/>
    <w:unhideWhenUsed/>
    <w:rsid w:val="007E6E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E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46CE"/>
    <w:rPr>
      <w:sz w:val="16"/>
      <w:szCs w:val="16"/>
    </w:rPr>
  </w:style>
  <w:style w:type="paragraph" w:styleId="CommentText">
    <w:name w:val="annotation text"/>
    <w:basedOn w:val="Normal"/>
    <w:link w:val="CommentTextChar"/>
    <w:uiPriority w:val="99"/>
    <w:semiHidden/>
    <w:unhideWhenUsed/>
    <w:rsid w:val="00C946CE"/>
    <w:pPr>
      <w:spacing w:line="240" w:lineRule="auto"/>
    </w:pPr>
  </w:style>
  <w:style w:type="character" w:customStyle="1" w:styleId="CommentTextChar">
    <w:name w:val="Comment Text Char"/>
    <w:basedOn w:val="DefaultParagraphFont"/>
    <w:link w:val="CommentText"/>
    <w:uiPriority w:val="99"/>
    <w:semiHidden/>
    <w:rsid w:val="00C946CE"/>
    <w:rPr>
      <w:sz w:val="20"/>
      <w:szCs w:val="20"/>
    </w:rPr>
  </w:style>
  <w:style w:type="paragraph" w:styleId="CommentSubject">
    <w:name w:val="annotation subject"/>
    <w:basedOn w:val="CommentText"/>
    <w:next w:val="CommentText"/>
    <w:link w:val="CommentSubjectChar"/>
    <w:uiPriority w:val="99"/>
    <w:semiHidden/>
    <w:unhideWhenUsed/>
    <w:rsid w:val="00C946CE"/>
    <w:rPr>
      <w:b/>
      <w:bCs/>
    </w:rPr>
  </w:style>
  <w:style w:type="character" w:customStyle="1" w:styleId="CommentSubjectChar">
    <w:name w:val="Comment Subject Char"/>
    <w:basedOn w:val="CommentTextChar"/>
    <w:link w:val="CommentSubject"/>
    <w:uiPriority w:val="99"/>
    <w:semiHidden/>
    <w:rsid w:val="00C946CE"/>
    <w:rPr>
      <w:b/>
      <w:bCs/>
      <w:sz w:val="20"/>
      <w:szCs w:val="20"/>
    </w:rPr>
  </w:style>
  <w:style w:type="paragraph" w:styleId="NormalWeb">
    <w:name w:val="Normal (Web)"/>
    <w:basedOn w:val="Normal"/>
    <w:uiPriority w:val="99"/>
    <w:semiHidden/>
    <w:unhideWhenUsed/>
    <w:rsid w:val="007315E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D646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779836">
      <w:bodyDiv w:val="1"/>
      <w:marLeft w:val="0"/>
      <w:marRight w:val="0"/>
      <w:marTop w:val="0"/>
      <w:marBottom w:val="0"/>
      <w:divBdr>
        <w:top w:val="none" w:sz="0" w:space="0" w:color="auto"/>
        <w:left w:val="none" w:sz="0" w:space="0" w:color="auto"/>
        <w:bottom w:val="none" w:sz="0" w:space="0" w:color="auto"/>
        <w:right w:val="none" w:sz="0" w:space="0" w:color="auto"/>
      </w:divBdr>
    </w:div>
    <w:div w:id="15846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options@communityforthecommon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hyperlink" Target="mailto:Adoptions@communityforthecommo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Adoptions@communityforthecommons.org" TargetMode="External"/><Relationship Id="rId5" Type="http://schemas.openxmlformats.org/officeDocument/2006/relationships/webSettings" Target="webSettings.xml"/><Relationship Id="rId10" Type="http://schemas.openxmlformats.org/officeDocument/2006/relationships/hyperlink" Target="mailto:Adoptions@communityforthecommons.org" TargetMode="External"/><Relationship Id="rId4" Type="http://schemas.openxmlformats.org/officeDocument/2006/relationships/settings" Target="settings.xml"/><Relationship Id="rId9" Type="http://schemas.openxmlformats.org/officeDocument/2006/relationships/hyperlink" Target="mailto:Adoptions@communityforthecommon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5BC5D-8C65-F946-A4AB-23AF1E0C6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rodgersdebm@gmail.com</dc:creator>
  <cp:keywords/>
  <dc:description/>
  <cp:lastModifiedBy>rodgersdebm@gmail.com</cp:lastModifiedBy>
  <cp:revision>26</cp:revision>
  <cp:lastPrinted>2018-06-28T21:43:00Z</cp:lastPrinted>
  <dcterms:created xsi:type="dcterms:W3CDTF">2018-12-05T14:29:00Z</dcterms:created>
  <dcterms:modified xsi:type="dcterms:W3CDTF">2019-01-02T15:55:00Z</dcterms:modified>
</cp:coreProperties>
</file>